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D0E65" w14:paraId="32138E4D" w14:textId="77777777" w:rsidTr="001D0E65">
        <w:trPr>
          <w:trHeight w:val="5121"/>
        </w:trPr>
        <w:tc>
          <w:tcPr>
            <w:tcW w:w="8964" w:type="dxa"/>
            <w:vAlign w:val="center"/>
          </w:tcPr>
          <w:p w14:paraId="0BB9950C" w14:textId="77777777" w:rsidR="001D0E65" w:rsidRDefault="001D0E65">
            <w:pPr>
              <w:pStyle w:val="StronaTytuowaTytu"/>
              <w:spacing w:line="276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Przedmiotowe zasady oceniania</w:t>
            </w:r>
          </w:p>
          <w:p w14:paraId="69979D50" w14:textId="77777777" w:rsidR="001D0E65" w:rsidRDefault="001D0E65">
            <w:pPr>
              <w:pStyle w:val="StronaTytuowaTytu"/>
              <w:spacing w:line="276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chemia </w:t>
            </w:r>
            <w:r>
              <w:rPr>
                <w:sz w:val="56"/>
                <w:szCs w:val="56"/>
              </w:rPr>
              <w:br/>
              <w:t xml:space="preserve">Zakres podstawowy </w:t>
            </w:r>
          </w:p>
          <w:p w14:paraId="787AE97D" w14:textId="77777777" w:rsidR="001D0E65" w:rsidRDefault="001D0E65">
            <w:pPr>
              <w:pStyle w:val="StronaTytuowaTytu"/>
              <w:spacing w:line="276" w:lineRule="auto"/>
            </w:pPr>
          </w:p>
          <w:p w14:paraId="1E5C620A" w14:textId="77777777" w:rsidR="001D0E65" w:rsidRDefault="001D0E65">
            <w:pPr>
              <w:pStyle w:val="StronaTytuowaTytu"/>
              <w:spacing w:line="276" w:lineRule="auto"/>
            </w:pPr>
          </w:p>
          <w:p w14:paraId="5929D666" w14:textId="77777777" w:rsidR="001D0E65" w:rsidRDefault="001D0E65">
            <w:pPr>
              <w:pStyle w:val="StronaTytuowaCopyright"/>
            </w:pPr>
          </w:p>
          <w:p w14:paraId="3512ECCF" w14:textId="77777777" w:rsidR="001D0E65" w:rsidRDefault="001D0E65">
            <w:pPr>
              <w:pStyle w:val="StronaTytuowaCopyright"/>
            </w:pPr>
          </w:p>
        </w:tc>
      </w:tr>
    </w:tbl>
    <w:p w14:paraId="3346F64B" w14:textId="77777777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35850" w14:textId="77777777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FD054" w14:textId="77777777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7E322" w14:textId="2D9F43A6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31198" w14:textId="74F6C956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6CF45" w14:textId="469A5A9D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31CFE" w14:textId="68CBFB96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F95FC" w14:textId="5DA9E559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06A76" w14:textId="2B91169F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D9EDC" w14:textId="23645A9B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4A960" w14:textId="5412A323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958B1" w14:textId="039C7C7C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05007" w14:textId="7AEAF21C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706A6" w14:textId="7FA6C61F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B9FD4" w14:textId="24FF5891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57044" w14:textId="77777777" w:rsidR="001D0E65" w:rsidRDefault="001D0E65" w:rsidP="001D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1672A" w14:textId="77777777" w:rsidR="001D0E65" w:rsidRDefault="001D0E65" w:rsidP="001D0E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02F369" w14:textId="058F2773" w:rsidR="001D0E65" w:rsidRDefault="001D0E65" w:rsidP="001D0E6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FE916F4" w14:textId="0C2286FB" w:rsidR="001D0E65" w:rsidRDefault="001D0E65" w:rsidP="001D0E6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23A0F3B9" w14:textId="70B2BDF2" w:rsidR="001D0E65" w:rsidRDefault="001D0E65" w:rsidP="001D0E6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142DE088" w14:textId="3D232799" w:rsidR="001D0E65" w:rsidRDefault="008C3133" w:rsidP="001D0E6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Janecki</w:t>
      </w:r>
    </w:p>
    <w:p w14:paraId="08B2F3A0" w14:textId="0C5B9DE0" w:rsidR="008C3133" w:rsidRDefault="008C3133" w:rsidP="001D0E6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Skrzynecka-Gipsiak</w:t>
      </w:r>
      <w:proofErr w:type="spellEnd"/>
    </w:p>
    <w:p w14:paraId="40B8F067" w14:textId="77777777" w:rsidR="001D0E65" w:rsidRPr="001D0E65" w:rsidRDefault="001D0E65" w:rsidP="001D0E6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DBA1357" w14:textId="77777777" w:rsidR="001D0E65" w:rsidRDefault="001D0E65" w:rsidP="001D0E65">
      <w:pPr>
        <w:autoSpaceDE w:val="0"/>
        <w:autoSpaceDN w:val="0"/>
        <w:adjustRightInd w:val="0"/>
        <w:spacing w:before="240" w:after="0"/>
        <w:jc w:val="both"/>
        <w:rPr>
          <w:rFonts w:eastAsia="Calibri" w:cs="Times New Roman"/>
          <w:b/>
          <w:color w:val="1F497D"/>
        </w:rPr>
      </w:pPr>
      <w:r>
        <w:rPr>
          <w:rFonts w:eastAsia="Calibri" w:cs="Times New Roman"/>
          <w:b/>
          <w:color w:val="1F497D"/>
        </w:rPr>
        <w:lastRenderedPageBreak/>
        <w:t>Sposób oceniania</w:t>
      </w:r>
    </w:p>
    <w:p w14:paraId="4684DE60" w14:textId="77777777" w:rsidR="001D0E65" w:rsidRDefault="001D0E65" w:rsidP="001D0E65">
      <w:pPr>
        <w:pStyle w:val="western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Oceny są jawne i uzasadniane na prośbę zainteresowanych zgodnie z wytycznymi zawartymi w statucie szkoły. Ocenia się systematycznie, w różnych formach, na każdej lekcji. Oceny semestralna i roczna określają ogólny poziom wiadomości i umiejętności ucznia przewidzianych w programie nauczania na dany okres. </w:t>
      </w:r>
    </w:p>
    <w:p w14:paraId="7253E6AF" w14:textId="77777777" w:rsidR="001D0E65" w:rsidRDefault="001D0E65" w:rsidP="001D0E65">
      <w:pPr>
        <w:pStyle w:val="western"/>
        <w:spacing w:before="0" w:beforeAutospacing="0" w:after="0" w:afterAutospacing="0" w:line="276" w:lineRule="auto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Podczas ustalania stopnia uwzględnia się wysiłek i zaangażowanie ucznia. Obniża się wymagania w zakresie wiedzy i umiejętności wobec uczniów, u których stwierdzono deficyty rozwojowe. </w:t>
      </w:r>
    </w:p>
    <w:p w14:paraId="17C5B14D" w14:textId="77777777" w:rsidR="001D0E65" w:rsidRDefault="001D0E65" w:rsidP="001D0E65">
      <w:p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wielu sytuacjach, w związku z procesem nauczania, nauczyciel ma możliwość obserwacji działań ucznia zarówno w szkole, jak i poza nią. Wszystkie obszary, w których uczeń wykazuje się aktywnością, można podzielić ze względu na:</w:t>
      </w:r>
    </w:p>
    <w:p w14:paraId="162F95D7" w14:textId="77777777" w:rsidR="001D0E65" w:rsidRDefault="001D0E65" w:rsidP="001D0E65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organizację pracy,</w:t>
      </w:r>
    </w:p>
    <w:p w14:paraId="3A941BCB" w14:textId="77777777" w:rsidR="001D0E65" w:rsidRDefault="001D0E65" w:rsidP="001D0E65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rodzaj wykonywanej pracy,</w:t>
      </w:r>
    </w:p>
    <w:p w14:paraId="5EFB078C" w14:textId="77777777" w:rsidR="001D0E65" w:rsidRDefault="001D0E65" w:rsidP="001D0E65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rodzaj zadań (np. typowe ćwiczenia i zadania, zadania problemowe, ćwiczenia i zadania o podwyższonym stopniu trudności).</w:t>
      </w:r>
    </w:p>
    <w:p w14:paraId="5F5D66AA" w14:textId="77777777" w:rsidR="001D0E65" w:rsidRDefault="001D0E65" w:rsidP="001D0E65">
      <w:pPr>
        <w:pStyle w:val="western"/>
        <w:spacing w:before="0" w:beforeAutospacing="0" w:after="0" w:afterAutospacing="0" w:line="276" w:lineRule="auto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Sprawiedliwą i zindywidualizowaną ocenę roczną oraz końcową można wystawić jedynie na podstawie informacji o wszystkich obszarach aktywności ucznia. </w:t>
      </w:r>
    </w:p>
    <w:p w14:paraId="1D387BAD" w14:textId="77777777" w:rsidR="001D0E65" w:rsidRDefault="001D0E65" w:rsidP="001D0E65">
      <w:pPr>
        <w:pStyle w:val="western"/>
        <w:spacing w:before="240" w:beforeAutospacing="0" w:after="0" w:afterAutospacing="0" w:line="276" w:lineRule="auto"/>
        <w:jc w:val="both"/>
        <w:rPr>
          <w:rFonts w:asciiTheme="minorHAnsi" w:hAnsiTheme="minorHAnsi"/>
          <w:b/>
          <w:color w:val="1F497D"/>
          <w:sz w:val="22"/>
          <w:szCs w:val="22"/>
        </w:rPr>
      </w:pPr>
      <w:r>
        <w:rPr>
          <w:rFonts w:asciiTheme="minorHAnsi" w:hAnsiTheme="minorHAnsi"/>
          <w:b/>
          <w:color w:val="1F497D"/>
          <w:sz w:val="22"/>
          <w:szCs w:val="22"/>
        </w:rPr>
        <w:t>Cele oceniania</w:t>
      </w:r>
    </w:p>
    <w:p w14:paraId="1AED4F40" w14:textId="77777777" w:rsidR="001D0E65" w:rsidRDefault="001D0E65" w:rsidP="001D0E65">
      <w:pPr>
        <w:pStyle w:val="western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Ocenianie wiedzy i umiejętności ucznia ma kilka celów.</w:t>
      </w:r>
    </w:p>
    <w:p w14:paraId="1D0614F5" w14:textId="77777777" w:rsidR="001D0E65" w:rsidRDefault="001D0E65" w:rsidP="001D0E65">
      <w:pPr>
        <w:pStyle w:val="western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Bieżące i systematyczne obserwowanie postępów ucznia w nauce.</w:t>
      </w:r>
    </w:p>
    <w:p w14:paraId="0D5EB228" w14:textId="77777777" w:rsidR="001D0E65" w:rsidRDefault="001D0E65" w:rsidP="001D0E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Pobudzanie rozwoju umysłowego ucznia, jego uzdolnień i zainteresowań.</w:t>
      </w:r>
    </w:p>
    <w:p w14:paraId="04E55006" w14:textId="77777777" w:rsidR="001D0E65" w:rsidRDefault="001D0E65" w:rsidP="001D0E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Uświadamianie uczniowi stopnia opanowania wiadomości i umiejętności przewidzianych programem nauczania oraz ewentualnych braków w tym zakresie, wraz ze wskazaniem mocnych i słabych stron ucznia w kontekście nabywania umiejętności określonej wymaganiami podstawy programowej.</w:t>
      </w:r>
    </w:p>
    <w:p w14:paraId="6C3B9F17" w14:textId="77777777" w:rsidR="001D0E65" w:rsidRDefault="001D0E65" w:rsidP="001D0E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Wdrażanie ucznia do systematycznej pracy, samokontroli i samooceny.</w:t>
      </w:r>
    </w:p>
    <w:p w14:paraId="465315F0" w14:textId="77777777" w:rsidR="001D0E65" w:rsidRDefault="001D0E65" w:rsidP="001D0E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Ukierunkowywanie samodzielnej i projektowej pracy ucznia.</w:t>
      </w:r>
    </w:p>
    <w:p w14:paraId="7C7D7745" w14:textId="77777777" w:rsidR="001D0E65" w:rsidRDefault="001D0E65" w:rsidP="001D0E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Korygowanie organizacji i metod pracy dydaktyczno-wychowawczej nauczyciela.</w:t>
      </w:r>
    </w:p>
    <w:p w14:paraId="74557F29" w14:textId="77777777" w:rsidR="001D0E65" w:rsidRDefault="001D0E65" w:rsidP="001D0E65">
      <w:pPr>
        <w:pStyle w:val="Akapitzlist"/>
        <w:numPr>
          <w:ilvl w:val="0"/>
          <w:numId w:val="4"/>
        </w:numPr>
        <w:tabs>
          <w:tab w:val="left" w:pos="33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Okresowe podsumowanie wiadomości i umiejętności oraz określanie na tej podstawie stopnia opanowania przez ucznia materiału programowego przewidzianego na dany okres.</w:t>
      </w:r>
    </w:p>
    <w:p w14:paraId="0EFC33B8" w14:textId="77777777" w:rsidR="001D0E65" w:rsidRDefault="001D0E65" w:rsidP="001D0E65">
      <w:pPr>
        <w:pStyle w:val="western"/>
        <w:spacing w:before="0" w:beforeAutospacing="0" w:after="0" w:afterAutospacing="0"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Przedmiotowe zasady oceniania formułują sposoby rozpoznawania przez nauczyciela poziomu opanowania przez ucznia wiadomości i umiejętności oraz jego postępów w kontekście wymagań edukacyjnych. </w:t>
      </w:r>
    </w:p>
    <w:p w14:paraId="7C58DC01" w14:textId="77777777" w:rsidR="001D0E65" w:rsidRDefault="001D0E65" w:rsidP="001D0E65">
      <w:pPr>
        <w:pStyle w:val="western"/>
        <w:spacing w:before="0" w:beforeAutospacing="0" w:after="0" w:afterAutospacing="0" w:line="276" w:lineRule="auto"/>
        <w:ind w:firstLine="360"/>
        <w:jc w:val="both"/>
        <w:rPr>
          <w:sz w:val="22"/>
          <w:szCs w:val="22"/>
        </w:rPr>
      </w:pPr>
    </w:p>
    <w:p w14:paraId="77FCFB1C" w14:textId="77777777" w:rsidR="001D0E65" w:rsidRDefault="001D0E65" w:rsidP="001D0E65">
      <w:pPr>
        <w:pStyle w:val="western"/>
        <w:spacing w:before="0" w:beforeAutospacing="0" w:after="0" w:afterAutospacing="0" w:line="276" w:lineRule="auto"/>
        <w:ind w:left="1276" w:hanging="283"/>
        <w:jc w:val="both"/>
        <w:rPr>
          <w:rFonts w:asciiTheme="majorHAnsi" w:hAnsiTheme="majorHAnsi"/>
          <w:sz w:val="22"/>
          <w:szCs w:val="22"/>
        </w:rPr>
      </w:pPr>
    </w:p>
    <w:p w14:paraId="3F3A5EFA" w14:textId="77777777" w:rsidR="001D0E65" w:rsidRDefault="001D0E65" w:rsidP="001D0E65">
      <w:pPr>
        <w:pStyle w:val="Akapitzlist"/>
        <w:numPr>
          <w:ilvl w:val="0"/>
          <w:numId w:val="2"/>
        </w:numPr>
        <w:ind w:left="428"/>
        <w:rPr>
          <w:rFonts w:cstheme="minorHAnsi"/>
          <w:b/>
          <w:color w:val="1F497D"/>
          <w:sz w:val="28"/>
          <w:szCs w:val="28"/>
        </w:rPr>
      </w:pPr>
      <w:r>
        <w:rPr>
          <w:rFonts w:cstheme="minorHAnsi"/>
          <w:b/>
          <w:color w:val="1F497D"/>
          <w:sz w:val="28"/>
          <w:szCs w:val="28"/>
        </w:rPr>
        <w:t>Wymagania programowe oraz kryteria oceniania</w:t>
      </w:r>
    </w:p>
    <w:p w14:paraId="3D5A75C3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programowe dzielą się na:</w:t>
      </w:r>
    </w:p>
    <w:p w14:paraId="5264849E" w14:textId="77777777" w:rsidR="001D0E65" w:rsidRDefault="001D0E65" w:rsidP="001D0E6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konieczne (K),</w:t>
      </w:r>
    </w:p>
    <w:p w14:paraId="754085E0" w14:textId="77777777" w:rsidR="001D0E65" w:rsidRDefault="001D0E65" w:rsidP="001D0E6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podstawowe (P),</w:t>
      </w:r>
    </w:p>
    <w:p w14:paraId="475CD278" w14:textId="77777777" w:rsidR="001D0E65" w:rsidRDefault="001D0E65" w:rsidP="001D0E6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rozszerzające (R),</w:t>
      </w:r>
    </w:p>
    <w:p w14:paraId="4F03153E" w14:textId="77777777" w:rsidR="001D0E65" w:rsidRDefault="001D0E65" w:rsidP="001D0E6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dopełniające (D),</w:t>
      </w:r>
    </w:p>
    <w:p w14:paraId="4452C896" w14:textId="77777777" w:rsidR="001D0E65" w:rsidRDefault="001D0E65" w:rsidP="001D0E65">
      <w:pPr>
        <w:pStyle w:val="Akapitzlist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wykraczające (W).</w:t>
      </w:r>
    </w:p>
    <w:p w14:paraId="36E5ECE6" w14:textId="77777777" w:rsidR="001D0E65" w:rsidRDefault="001D0E65" w:rsidP="001D0E65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Spełnienie wymagań niższych warunkuje spełnienie wymagań wyższych.</w:t>
      </w:r>
    </w:p>
    <w:p w14:paraId="2DBDF531" w14:textId="77777777" w:rsidR="001D0E65" w:rsidRDefault="001D0E65" w:rsidP="001D0E65">
      <w:pPr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Wymagania konieczne (K)</w:t>
      </w:r>
      <w:r>
        <w:rPr>
          <w:rFonts w:ascii="Times New Roman" w:eastAsia="Times New Roman" w:hAnsi="Times New Roman" w:cs="Times New Roman"/>
          <w:lang w:eastAsia="pl-PL"/>
        </w:rPr>
        <w:t xml:space="preserve"> – obejmują wiadomości umożliwiające kontynuowanie nauki na danym szczeblu nauczania, stosowanie wiadomości w sytuacjach typowych, tzn.: znajomość pojęć, terminów,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praw, zasad, reguł, treści naukowych, zasad działania (uczeń nazywa je, wymienia, definiuje, wylicza, wskazuje), rozumienie ich na elementarnym poziomie i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niemylenie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ich. </w:t>
      </w:r>
    </w:p>
    <w:p w14:paraId="6B743722" w14:textId="77777777" w:rsidR="001D0E65" w:rsidRDefault="001D0E65" w:rsidP="001D0E65">
      <w:pPr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Wymagania podstawowe (P)</w:t>
      </w:r>
      <w:r>
        <w:rPr>
          <w:rFonts w:ascii="Times New Roman" w:eastAsia="Times New Roman" w:hAnsi="Times New Roman" w:cs="Times New Roman"/>
          <w:lang w:eastAsia="pl-PL"/>
        </w:rPr>
        <w:t xml:space="preserve"> – obejmują wiadomości i umiejętności stosunkowo łatwe do opanowania, pewne merytorycznie, użyteczne w życiu codziennym, tzn.: przedstawianie wiadomości w innej formie niż zapamiętana, tłumaczenie, wyjaśnianie, streszczanie, różnicowanie, ilustrowanie wiadomości, interpretowanie ich i porządkowanie, czynienie ich podstawą prostego wnioskowania.</w:t>
      </w:r>
    </w:p>
    <w:p w14:paraId="6474077D" w14:textId="77777777" w:rsidR="001D0E65" w:rsidRDefault="001D0E65" w:rsidP="001D0E65">
      <w:pPr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Wymagania rozszerzające (R)</w:t>
      </w:r>
      <w:r>
        <w:rPr>
          <w:rFonts w:ascii="Times New Roman" w:eastAsia="Times New Roman" w:hAnsi="Times New Roman" w:cs="Times New Roman"/>
          <w:lang w:eastAsia="pl-PL"/>
        </w:rPr>
        <w:t xml:space="preserve"> – obejmują wiadomości i umiejętności o średnim stopniu trudności, pogłębione i rozszerzone w stosunku do wymagań podstawowych, przydane, ale nie niezbędne w pracy naukowej i zawodowej, tzn.: opanowanie umiejętności praktycznego posługiwania się wiadomościami według podanych wzorów (uczeń potrafi zadanie rozwiązać, zastosować wiedzę, porównać, sklasyfikować, określić, obliczyć, skonstruować, narysować, scharakteryzować, zmierzyć, zaprojektować, wykreślić), stosować wiadomości w sytuacjach typowych.</w:t>
      </w:r>
    </w:p>
    <w:p w14:paraId="5250353A" w14:textId="77777777" w:rsidR="001D0E65" w:rsidRDefault="001D0E65" w:rsidP="001D0E65">
      <w:pPr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Wymagania dopełniające (D)</w:t>
      </w:r>
      <w:r>
        <w:rPr>
          <w:rFonts w:ascii="Times New Roman" w:eastAsia="Times New Roman" w:hAnsi="Times New Roman" w:cs="Times New Roman"/>
          <w:lang w:eastAsia="pl-PL"/>
        </w:rPr>
        <w:t xml:space="preserve"> – obejmują wiadomości i umiejętności trudne do opanowania, twórcze naukowo, specjalistyczne zawodowo, stanowiące rozwinięcie wymagań rozszerzających, mogące wykraczać poza program nauczania, tzn.: opanowanie przez ucznia umiejętności formułowania problemów, dokonywania analizy i syntezy nowych zjawisk (uczeń potrafi je udowodnić, przewidzieć, oceniać, wykryć, zanalizować, zaproponować, zaplanować), formułowanie planu działania, tworzenie oryginalnego rozwiązania.</w:t>
      </w:r>
    </w:p>
    <w:p w14:paraId="6A16E4B5" w14:textId="77777777" w:rsidR="001D0E65" w:rsidRDefault="001D0E65" w:rsidP="001D0E65">
      <w:pPr>
        <w:pStyle w:val="western"/>
        <w:spacing w:before="240" w:beforeAutospacing="0" w:after="0" w:afterAutospacing="0" w:line="276" w:lineRule="auto"/>
        <w:jc w:val="both"/>
        <w:rPr>
          <w:rFonts w:asciiTheme="minorHAnsi" w:hAnsiTheme="minorHAnsi"/>
          <w:b/>
          <w:color w:val="1F497D"/>
          <w:sz w:val="22"/>
          <w:szCs w:val="22"/>
        </w:rPr>
      </w:pPr>
      <w:r>
        <w:rPr>
          <w:rFonts w:asciiTheme="minorHAnsi" w:hAnsiTheme="minorHAnsi"/>
          <w:b/>
          <w:color w:val="1F497D"/>
          <w:sz w:val="22"/>
          <w:szCs w:val="22"/>
        </w:rPr>
        <w:t xml:space="preserve">Wymagania ogólne podstawy programowej </w:t>
      </w:r>
    </w:p>
    <w:p w14:paraId="0B50F083" w14:textId="77777777" w:rsidR="001D0E65" w:rsidRDefault="001D0E65" w:rsidP="001D0E65">
      <w:pPr>
        <w:pStyle w:val="western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Innym sposobem klasyfikowania mogą być wymagania ogólne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zapisane w podstawie programowej</w:t>
      </w:r>
      <w:r>
        <w:t xml:space="preserve"> </w:t>
      </w:r>
      <w:r>
        <w:rPr>
          <w:sz w:val="22"/>
          <w:szCs w:val="22"/>
        </w:rPr>
        <w:t xml:space="preserve">(Dz.U. z 2018 r., poz. 467): </w:t>
      </w:r>
    </w:p>
    <w:p w14:paraId="3B2795A0" w14:textId="77777777" w:rsidR="001D0E65" w:rsidRDefault="001D0E65" w:rsidP="001D0E65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Pozyskiwanie, przetwarzanie i tworzenie informacji. Uczeń:</w:t>
      </w:r>
    </w:p>
    <w:p w14:paraId="78A3F243" w14:textId="77777777" w:rsidR="001D0E65" w:rsidRDefault="001D0E65" w:rsidP="001D0E65">
      <w:pPr>
        <w:pStyle w:val="western"/>
        <w:numPr>
          <w:ilvl w:val="1"/>
          <w:numId w:val="7"/>
        </w:numPr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pozyskuje i przetwarza informacje z różnorodnych źródeł z wykorzystaniem technologii informacyjno-komunikacyjnych;</w:t>
      </w:r>
    </w:p>
    <w:p w14:paraId="4491FE0F" w14:textId="77777777" w:rsidR="001D0E65" w:rsidRDefault="001D0E65" w:rsidP="001D0E65">
      <w:pPr>
        <w:pStyle w:val="western"/>
        <w:numPr>
          <w:ilvl w:val="1"/>
          <w:numId w:val="7"/>
        </w:numPr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ocenia wiarygodność uzyskanych danych;</w:t>
      </w:r>
    </w:p>
    <w:p w14:paraId="2FCC59E5" w14:textId="77777777" w:rsidR="001D0E65" w:rsidRDefault="001D0E65" w:rsidP="001D0E65">
      <w:pPr>
        <w:pStyle w:val="western"/>
        <w:numPr>
          <w:ilvl w:val="1"/>
          <w:numId w:val="7"/>
        </w:numPr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konstruuje wykresy, tabele i schematy na podstawie dostępnych informacji.</w:t>
      </w:r>
    </w:p>
    <w:p w14:paraId="4DA174DE" w14:textId="77777777" w:rsidR="001D0E65" w:rsidRDefault="001D0E65" w:rsidP="001D0E65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Rozumowanie i zastosowanie nabytej wiedzy do rozwiązywania problemów. Uczeń:</w:t>
      </w:r>
    </w:p>
    <w:p w14:paraId="460D37D9" w14:textId="77777777" w:rsidR="001D0E65" w:rsidRDefault="001D0E65" w:rsidP="001D0E65">
      <w:pPr>
        <w:pStyle w:val="western"/>
        <w:numPr>
          <w:ilvl w:val="0"/>
          <w:numId w:val="8"/>
        </w:numPr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opisuje właściwości substancji i wyjaśnia przebieg procesów chemicznych;</w:t>
      </w:r>
    </w:p>
    <w:p w14:paraId="04245973" w14:textId="77777777" w:rsidR="001D0E65" w:rsidRDefault="001D0E65" w:rsidP="001D0E65">
      <w:pPr>
        <w:pStyle w:val="western"/>
        <w:numPr>
          <w:ilvl w:val="0"/>
          <w:numId w:val="8"/>
        </w:numPr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wskazuje na związek właściwości różnorodnych substancji z ich zastosowaniami i ich wpływem na środowisko naturalne;</w:t>
      </w:r>
    </w:p>
    <w:p w14:paraId="01884D8C" w14:textId="77777777" w:rsidR="001D0E65" w:rsidRDefault="001D0E65" w:rsidP="001D0E65">
      <w:pPr>
        <w:pStyle w:val="western"/>
        <w:numPr>
          <w:ilvl w:val="0"/>
          <w:numId w:val="8"/>
        </w:numPr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respektuje podstawowe zasady ochrony środowiska;</w:t>
      </w:r>
    </w:p>
    <w:p w14:paraId="6513B33F" w14:textId="77777777" w:rsidR="001D0E65" w:rsidRDefault="001D0E65" w:rsidP="001D0E65">
      <w:pPr>
        <w:pStyle w:val="western"/>
        <w:numPr>
          <w:ilvl w:val="0"/>
          <w:numId w:val="8"/>
        </w:numPr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wskazuje na związek między właściwościami substancji a ich budową chemiczną;</w:t>
      </w:r>
    </w:p>
    <w:p w14:paraId="3FD06B5A" w14:textId="77777777" w:rsidR="001D0E65" w:rsidRDefault="001D0E65" w:rsidP="001D0E65">
      <w:pPr>
        <w:pStyle w:val="western"/>
        <w:numPr>
          <w:ilvl w:val="0"/>
          <w:numId w:val="8"/>
        </w:numPr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wykorzystuje wiedzę i dostępne informacje do rozwiązywania problemów chemicznych; stosuje poprawną terminologię; </w:t>
      </w:r>
    </w:p>
    <w:p w14:paraId="39B33D7A" w14:textId="77777777" w:rsidR="001D0E65" w:rsidRDefault="001D0E65" w:rsidP="001D0E65">
      <w:pPr>
        <w:pStyle w:val="western"/>
        <w:numPr>
          <w:ilvl w:val="0"/>
          <w:numId w:val="8"/>
        </w:numPr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wykonuje obliczenia dotyczące praw chemicznych.</w:t>
      </w:r>
    </w:p>
    <w:p w14:paraId="2C4A4CBC" w14:textId="77777777" w:rsidR="001D0E65" w:rsidRDefault="001D0E65" w:rsidP="001D0E65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Opanowanie czynności praktycznych. Uczeń:</w:t>
      </w:r>
    </w:p>
    <w:p w14:paraId="396E92DA" w14:textId="77777777" w:rsidR="001D0E65" w:rsidRDefault="001D0E65" w:rsidP="001D0E65">
      <w:pPr>
        <w:pStyle w:val="western"/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bezpiecznie posługuje się sprzętem laboratoryjnym i odczynnikami chemicznymi; </w:t>
      </w:r>
    </w:p>
    <w:p w14:paraId="620484C4" w14:textId="77777777" w:rsidR="001D0E65" w:rsidRDefault="001D0E65" w:rsidP="001D0E65">
      <w:pPr>
        <w:pStyle w:val="western"/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2) projektuje i przeprowadza doświadczenia chemiczne, rejestruje ich wyniki w różnej formie, formułuje obserwacje, wnioski oraz wyjaśnienia;</w:t>
      </w:r>
    </w:p>
    <w:p w14:paraId="62664FA8" w14:textId="77777777" w:rsidR="001D0E65" w:rsidRDefault="001D0E65" w:rsidP="001D0E65">
      <w:pPr>
        <w:pStyle w:val="western"/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3) stawia hipotezy oraz proponuje sposoby ich weryfikacji;</w:t>
      </w:r>
    </w:p>
    <w:p w14:paraId="0A0AD4EC" w14:textId="11EB70DE" w:rsidR="001D0E65" w:rsidRDefault="001D0E65" w:rsidP="001D0E65">
      <w:pPr>
        <w:pStyle w:val="western"/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4) przestrzega zasad bezpieczeństwa i higieny pracy.</w:t>
      </w:r>
    </w:p>
    <w:p w14:paraId="1055B923" w14:textId="43AC27F1" w:rsidR="001D0E65" w:rsidRDefault="001D0E65" w:rsidP="001D0E65">
      <w:pPr>
        <w:pStyle w:val="western"/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</w:p>
    <w:p w14:paraId="3E85132E" w14:textId="123DA242" w:rsidR="001D0E65" w:rsidRDefault="001D0E65" w:rsidP="001D0E65">
      <w:pPr>
        <w:pStyle w:val="western"/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</w:p>
    <w:p w14:paraId="61866995" w14:textId="7C8D6E63" w:rsidR="001D0E65" w:rsidRDefault="001D0E65" w:rsidP="001D0E65">
      <w:pPr>
        <w:pStyle w:val="western"/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</w:p>
    <w:p w14:paraId="58D0D66E" w14:textId="77777777" w:rsidR="001D0E65" w:rsidRDefault="001D0E65" w:rsidP="001D0E65">
      <w:pPr>
        <w:pStyle w:val="western"/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</w:p>
    <w:p w14:paraId="5C9722FF" w14:textId="77777777" w:rsidR="001D0E65" w:rsidRDefault="001D0E65" w:rsidP="001D0E65">
      <w:pPr>
        <w:spacing w:before="240" w:after="0"/>
        <w:jc w:val="both"/>
        <w:rPr>
          <w:rFonts w:cs="Times New Roman"/>
          <w:b/>
          <w:color w:val="1F497D"/>
        </w:rPr>
      </w:pPr>
      <w:r>
        <w:rPr>
          <w:rFonts w:cs="Times New Roman"/>
          <w:b/>
          <w:color w:val="1F497D"/>
        </w:rPr>
        <w:lastRenderedPageBreak/>
        <w:t>Skala ocen</w:t>
      </w:r>
    </w:p>
    <w:p w14:paraId="2D26727F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Skalę ocen stosowaną do oceniania bieżących osiągnięć uczniów zgodnie z </w:t>
      </w:r>
      <w:r>
        <w:rPr>
          <w:rFonts w:ascii="Times New Roman" w:eastAsia="Calibri" w:hAnsi="Times New Roman" w:cs="Times New Roman"/>
        </w:rPr>
        <w:t>ustawą o systemie oświaty z 7 września 1991 r. (Dz.U. 1991 Nr 95, poz. 425 z późniejszymi zmianami)</w:t>
      </w:r>
      <w:r>
        <w:rPr>
          <w:rFonts w:ascii="Times New Roman" w:hAnsi="Times New Roman" w:cs="Times New Roman"/>
        </w:rPr>
        <w:t xml:space="preserve"> tworzą:</w:t>
      </w:r>
    </w:p>
    <w:p w14:paraId="37032E28" w14:textId="77777777" w:rsidR="001D0E65" w:rsidRDefault="001D0E65" w:rsidP="001D0E6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niedostateczna,</w:t>
      </w:r>
    </w:p>
    <w:p w14:paraId="100E7AF8" w14:textId="77777777" w:rsidR="001D0E65" w:rsidRDefault="001D0E65" w:rsidP="001D0E6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dopuszczająca,</w:t>
      </w:r>
    </w:p>
    <w:p w14:paraId="169025AF" w14:textId="77777777" w:rsidR="001D0E65" w:rsidRDefault="001D0E65" w:rsidP="001D0E6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dostateczna,</w:t>
      </w:r>
    </w:p>
    <w:p w14:paraId="330256C8" w14:textId="77777777" w:rsidR="001D0E65" w:rsidRDefault="001D0E65" w:rsidP="001D0E6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dobra,</w:t>
      </w:r>
    </w:p>
    <w:p w14:paraId="7BC816F0" w14:textId="77777777" w:rsidR="001D0E65" w:rsidRDefault="001D0E65" w:rsidP="001D0E6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bardzo dobra,</w:t>
      </w:r>
    </w:p>
    <w:p w14:paraId="4624DEB0" w14:textId="77777777" w:rsidR="001D0E65" w:rsidRDefault="001D0E65" w:rsidP="001D0E6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celująca.</w:t>
      </w:r>
    </w:p>
    <w:p w14:paraId="0F7FD630" w14:textId="77777777" w:rsidR="001D0E65" w:rsidRDefault="001D0E65" w:rsidP="001D0E65">
      <w:pPr>
        <w:spacing w:after="0"/>
        <w:rPr>
          <w:rFonts w:ascii="Times New Roman" w:hAnsi="Times New Roman" w:cs="Times New Roman"/>
        </w:rPr>
      </w:pPr>
    </w:p>
    <w:p w14:paraId="3648B785" w14:textId="77777777" w:rsidR="001D0E65" w:rsidRDefault="001D0E65" w:rsidP="001D0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Ocenę niedostateczną</w:t>
      </w:r>
      <w:r>
        <w:rPr>
          <w:rFonts w:ascii="Times New Roman" w:hAnsi="Times New Roman" w:cs="Times New Roman"/>
        </w:rPr>
        <w:t xml:space="preserve"> uzyskuje uczeń, który nie spełnia poziomu wymagań koniecznych: </w:t>
      </w:r>
    </w:p>
    <w:p w14:paraId="1EB5391E" w14:textId="77777777" w:rsidR="001D0E65" w:rsidRDefault="001D0E65" w:rsidP="001D0E65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opanował wiadomości i umiejętności, które są konieczne do dalszego kształcenia,</w:t>
      </w:r>
    </w:p>
    <w:p w14:paraId="295CF889" w14:textId="77777777" w:rsidR="001D0E65" w:rsidRDefault="001D0E65" w:rsidP="001D0E65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potrafi rozwiązać zadań teoretycznych ani praktycznych o elementarnym stopniu trudności, nawet z pomocą nauczyciela,</w:t>
      </w:r>
    </w:p>
    <w:p w14:paraId="6EB761EE" w14:textId="77777777" w:rsidR="001D0E65" w:rsidRDefault="001D0E65" w:rsidP="001D0E65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nie zna treści i zastosowań podstawowych praw, pojęć i systematyki chemicznej,</w:t>
      </w:r>
    </w:p>
    <w:p w14:paraId="0C34D037" w14:textId="77777777" w:rsidR="001D0E65" w:rsidRDefault="001D0E65" w:rsidP="001D0E65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nie potrafi sformułować obserwacji doświadczenia chemicznego.</w:t>
      </w:r>
    </w:p>
    <w:p w14:paraId="61247F0F" w14:textId="77777777" w:rsidR="001D0E65" w:rsidRDefault="001D0E65" w:rsidP="001D0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Ocenę dopuszczającą</w:t>
      </w:r>
      <w:r>
        <w:rPr>
          <w:rFonts w:ascii="Times New Roman" w:hAnsi="Times New Roman" w:cs="Times New Roman"/>
        </w:rPr>
        <w:t xml:space="preserve"> otrzymuje uczeń, który spełnia wymagania konieczne dotyczące zapamiętania wiadomości:</w:t>
      </w:r>
    </w:p>
    <w:p w14:paraId="502B3B50" w14:textId="77777777" w:rsidR="001D0E65" w:rsidRDefault="001D0E65" w:rsidP="001D0E6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w stanie zapamiętać i przypomnieć sobie treści podstawowych praw chemii, podstawowych właściwości chemicznych, najważniejszych zjawisk chemicznych,</w:t>
      </w:r>
    </w:p>
    <w:p w14:paraId="258F563D" w14:textId="77777777" w:rsidR="001D0E65" w:rsidRDefault="001D0E65" w:rsidP="001D0E6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rozwiązuje przy pomocy nauczyciela proste zadania teoretyczne i praktyczne,</w:t>
      </w:r>
    </w:p>
    <w:p w14:paraId="06EC2467" w14:textId="77777777" w:rsidR="001D0E65" w:rsidRDefault="001D0E65" w:rsidP="001D0E6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poprawnie formułuje obserwacje dotyczące doświadczenia chemicznego.</w:t>
      </w:r>
    </w:p>
    <w:p w14:paraId="2C3D2669" w14:textId="77777777" w:rsidR="001D0E65" w:rsidRDefault="001D0E65" w:rsidP="001D0E6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wymagań koniecznych jest zaliczane również opanowanie najbardziej przystępnych, najczęściej stosowanych i  praktycznych treści programowych. Zdobyte wiadomości i umiejętności są niezbędne do dalszego kontynuowania nauki chemii oraz  przydatne w życiu codziennym. W świetle tego zapisu ocenę dopuszczającą uzyskuje uczeń, który: </w:t>
      </w:r>
    </w:p>
    <w:p w14:paraId="40F75D51" w14:textId="77777777" w:rsidR="001D0E65" w:rsidRDefault="001D0E65" w:rsidP="001D0E6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braki w opanowaniu wiadomości i umiejętności określonych podstawą programową, ale braki te nie przekreślają możliwości uzyskania przez niego podstawowej wiedzy z danego przedmiotu w ciągu dalszej nauki,</w:t>
      </w:r>
    </w:p>
    <w:p w14:paraId="6CC3B7BA" w14:textId="77777777" w:rsidR="001D0E65" w:rsidRDefault="001D0E65" w:rsidP="001D0E6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 treść podstawowych praw chemii, definicje najważniejszych wielkości, zapisuje właściwe prawa i wzory z przedstawionego zestawu, potrafi przygotować tablice wzorów z zakresu zrealizowanego materiału,</w:t>
      </w:r>
    </w:p>
    <w:p w14:paraId="2B6C4977" w14:textId="77777777" w:rsidR="001D0E65" w:rsidRDefault="001D0E65" w:rsidP="001D0E6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rozwiązuje typowe zadania teoretyczne i praktyczne o niewielkim stopniu trudności, odczytuje wartości z wykresów, umie sporządzić wykres na podstawie tabeli, potrafi zapisać wzorem prawa lub definicje, obliczyć wartość definiowanych wielkości, wyprowadza jednostki,</w:t>
      </w:r>
    </w:p>
    <w:p w14:paraId="744B2D79" w14:textId="77777777" w:rsidR="001D0E65" w:rsidRDefault="001D0E65" w:rsidP="001D0E6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przykłady stosowania praw chemii w życiu codziennym. </w:t>
      </w:r>
    </w:p>
    <w:p w14:paraId="031C7398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Ocenę dostateczną</w:t>
      </w:r>
      <w:r>
        <w:rPr>
          <w:rFonts w:ascii="Times New Roman" w:hAnsi="Times New Roman" w:cs="Times New Roman"/>
        </w:rPr>
        <w:t xml:space="preserve"> otrzymuje uczeń, który spełnia wymagania podstawowe dotyczące zrozumienia wiadomości. Uczeń przy niewielkiej pomocy nauczyciela: </w:t>
      </w:r>
    </w:p>
    <w:p w14:paraId="758B52C6" w14:textId="77777777" w:rsidR="001D0E65" w:rsidRDefault="001D0E65" w:rsidP="001D0E6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 wyjaśnić, od czego zależą podstawowe właściwości chemiczne i struktura związków chemicznych,</w:t>
      </w:r>
    </w:p>
    <w:p w14:paraId="7CF37DD9" w14:textId="77777777" w:rsidR="001D0E65" w:rsidRDefault="001D0E65" w:rsidP="001D0E6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 jednostki i relacje matematyczne wiążące zmienne występujące w prawach chemicznych,</w:t>
      </w:r>
    </w:p>
    <w:p w14:paraId="242FF1C8" w14:textId="77777777" w:rsidR="001D0E65" w:rsidRDefault="001D0E65" w:rsidP="001D0E6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i potrafi wyjaśnić poznane prawa chemii oraz umie je potwierdzić odpowiednimi, prostymi eksperymentami. </w:t>
      </w:r>
    </w:p>
    <w:p w14:paraId="5E5B5A8C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Wymagania podstawowe obejmują treści przystępne, proste, uniwersalne, niezbędne do dalszej nauki chemii, użyteczne praktycznie dla ucznia. Według brzmienia powyższego zapisu ocenę dostateczną uzyskuje uczeń, który: </w:t>
      </w:r>
    </w:p>
    <w:p w14:paraId="71ADA557" w14:textId="77777777" w:rsidR="001D0E65" w:rsidRDefault="001D0E65" w:rsidP="001D0E6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opanował wiadomości i umiejętności określone podstawą programową na podstawie wymagań minimum programowego,</w:t>
      </w:r>
    </w:p>
    <w:p w14:paraId="2DACFDCE" w14:textId="77777777" w:rsidR="001D0E65" w:rsidRDefault="001D0E65" w:rsidP="001D0E6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umiejętności określone na ocenę dopuszczającą oraz rozwiązuje typowe zadania teoretyczne i praktyczne o średnim stopniu trudności,</w:t>
      </w:r>
    </w:p>
    <w:p w14:paraId="6091A3C5" w14:textId="77777777" w:rsidR="001D0E65" w:rsidRDefault="001D0E65" w:rsidP="001D0E6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interpretuje wzory i prawa chemiczne w sposób odtwórczy, przekształca wzory, opisuje zjawiska, posługując się odpowiednią terminologią, z wykresu oblicza wartości wielkości chemicznych oraz wyznacza ich zmiany, interpretując wykresy. </w:t>
      </w:r>
    </w:p>
    <w:p w14:paraId="4E44B7E6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Ocenę dobrą</w:t>
      </w:r>
      <w:r>
        <w:rPr>
          <w:rFonts w:ascii="Times New Roman" w:hAnsi="Times New Roman" w:cs="Times New Roman"/>
        </w:rPr>
        <w:t xml:space="preserve"> otrzymuje uczeń, który spełnia wymagania rozszerzające, które dotyczą stosowania wiadomości i umiejętności w sytuacjach typowych:</w:t>
      </w:r>
    </w:p>
    <w:p w14:paraId="3D4FCBA5" w14:textId="77777777" w:rsidR="001D0E65" w:rsidRDefault="001D0E65" w:rsidP="001D0E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posługuje się wiadomościami, które są rozszerzone w stosunku do wymagań podstawowych,</w:t>
      </w:r>
    </w:p>
    <w:p w14:paraId="394451A8" w14:textId="77777777" w:rsidR="001D0E65" w:rsidRDefault="001D0E65" w:rsidP="001D0E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potrafi samodzielnie rozwiązywać typowe zadania teoretyczne i praktyczne, korzysta przy tym ze słowników, tablic i innych pomocy naukowych, w tym w wersji elektronicznej. </w:t>
      </w:r>
    </w:p>
    <w:p w14:paraId="0CFD7645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Wymagania obejmują treści o zwiększonym stopniu trudności, rozszerzone, przydatne do stosowania w chemii, użyteczne ogólnie w praktyce. Ocenę dobrą otrzymuje uczeń, który:</w:t>
      </w:r>
    </w:p>
    <w:p w14:paraId="72AEFF8B" w14:textId="77777777" w:rsidR="001D0E65" w:rsidRDefault="001D0E65" w:rsidP="001D0E6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przyswoił w pełni wiadomości określonych programem nauczania w danej klasie, ale opanował je na poziomie przekraczającym wymagania zawarte w minimum programowym,</w:t>
      </w:r>
    </w:p>
    <w:p w14:paraId="3E8E6677" w14:textId="77777777" w:rsidR="001D0E65" w:rsidRDefault="001D0E65" w:rsidP="001D0E6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opanował umiejętności określone na ocenę dostateczną oraz poprawnie rozwiązuje i wykonuje samodzielnie typowe zadania teoretyczne lub praktyczne, a także korzystając z wykresu, potrafi przedstawić występujące zależności w funkcji innych zmiennych, np. w postaci logarytmicznej,</w:t>
      </w:r>
    </w:p>
    <w:p w14:paraId="77FDBD84" w14:textId="77777777" w:rsidR="001D0E65" w:rsidRDefault="001D0E65" w:rsidP="001D0E6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obrębie danego działu umie powiązać różne prawa, zjawiska i zasady oraz zastosować je do rozwiązania zadań rachunkowych i problemów teoretycznych, przeprowadza samodzielnie doświadczenie, stosując właściwe przyrządy i metody pomiarowe, a także poprawnie formułuje wniosek wynikający z doświadczenia. </w:t>
      </w:r>
    </w:p>
    <w:p w14:paraId="5C5C6C6F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Ocenę bardzo dobrą</w:t>
      </w:r>
      <w:r>
        <w:rPr>
          <w:rFonts w:ascii="Times New Roman" w:hAnsi="Times New Roman" w:cs="Times New Roman"/>
        </w:rPr>
        <w:t xml:space="preserve"> otrzymuje uczeń, który spełnia wymagania dopełniające dotyczące stosowania wiadomości i umiejętności w sytuacjach problemowych. Uczeń stosuje wiadomości i umiejętności do:</w:t>
      </w:r>
    </w:p>
    <w:p w14:paraId="60B8C559" w14:textId="77777777" w:rsidR="001D0E65" w:rsidRDefault="001D0E65" w:rsidP="001D0E65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przeprowadzania szczegółowej analizy procesów chemicznych,</w:t>
      </w:r>
    </w:p>
    <w:p w14:paraId="2B77DE2B" w14:textId="77777777" w:rsidR="001D0E65" w:rsidRDefault="001D0E65" w:rsidP="001D0E65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projektowania doświadczeń potwierdzających najważniejsze prawa chemii oraz właściwości pierwiastków i związków chemicznych,</w:t>
      </w:r>
    </w:p>
    <w:p w14:paraId="3092F49C" w14:textId="77777777" w:rsidR="001D0E65" w:rsidRDefault="001D0E65" w:rsidP="001D0E65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rozwiązywania złożonych zadań obliczeniowych, np. wyprowadzania wzorów, analizy wykresów. </w:t>
      </w:r>
    </w:p>
    <w:p w14:paraId="10BEC81C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Wymagania dopełniające obejmują treści o znacznym stopniu trudności, stosowane specjalistycznie. Wobec tego ocenę bardzo dobrą otrzymuje uczeń, który: </w:t>
      </w:r>
    </w:p>
    <w:p w14:paraId="020F9FEF" w14:textId="77777777" w:rsidR="001D0E65" w:rsidRDefault="001D0E65" w:rsidP="001D0E6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opanował pełny zakres wiadomości i umiejętności określony programem nauczania realizowanym w danej klasie,</w:t>
      </w:r>
    </w:p>
    <w:p w14:paraId="2C774B6C" w14:textId="77777777" w:rsidR="001D0E65" w:rsidRDefault="001D0E65" w:rsidP="001D0E6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opanował umiejętności określone na ocenę dobrą oraz sprawnie posługuje się zdobytymi wiadomościami z różnych działów chemii, logicznie je łączy, rozwiązuje samodzielnie problemy teoretyczne i praktyczne zawarte w programie nauczania,</w:t>
      </w:r>
    </w:p>
    <w:p w14:paraId="77953F88" w14:textId="77777777" w:rsidR="001D0E65" w:rsidRDefault="001D0E65" w:rsidP="001D0E6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posiadaną wiedzę do rozwiązywania zadań i problemów łączących różne działy chemii,</w:t>
      </w:r>
    </w:p>
    <w:p w14:paraId="33B33852" w14:textId="77777777" w:rsidR="001D0E65" w:rsidRDefault="001D0E65" w:rsidP="001D0E6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swobodnie posługuje się terminologią chemiczną nie tylko po polsku, ale również np. po angielsku (w przypadku nauczania dwujęzycznego: w językach polskim i angielskim),</w:t>
      </w:r>
    </w:p>
    <w:p w14:paraId="7D847BA0" w14:textId="77777777" w:rsidR="001D0E65" w:rsidRDefault="001D0E65" w:rsidP="001D0E6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zaprojektować doświadczenie i przeprowadzić analizę wyników, uwzględniając rachunek błędów, a także podaje poprawne obserwacje sekwencji doświadczeń chemicznych i formułuje właściwy wniosek wynikający z przeprowadzonych reakcji następczych.</w:t>
      </w:r>
    </w:p>
    <w:p w14:paraId="5E87A129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Ocenę celującą</w:t>
      </w:r>
      <w:r>
        <w:rPr>
          <w:rFonts w:ascii="Times New Roman" w:hAnsi="Times New Roman" w:cs="Times New Roman"/>
        </w:rPr>
        <w:t xml:space="preserve"> otrzymuje uczeń, który spełnia wymagania wykraczające, tzn. obejmujące wiadomości i umiejętności znacznie wykraczające poza realizowany program nauczania w danej klasie:</w:t>
      </w:r>
    </w:p>
    <w:p w14:paraId="143E7B70" w14:textId="77777777" w:rsidR="001D0E65" w:rsidRDefault="001D0E65" w:rsidP="001D0E6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inicjuje akcje wykraczające poza ramy programowe,</w:t>
      </w:r>
    </w:p>
    <w:p w14:paraId="3C122D7D" w14:textId="77777777" w:rsidR="001D0E65" w:rsidRDefault="001D0E65" w:rsidP="001D0E6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sporządza z własnej inicjatywy materiały stanowiące pomoc przy realizacji treści programowych,</w:t>
      </w:r>
    </w:p>
    <w:p w14:paraId="2067D7EC" w14:textId="77777777" w:rsidR="001D0E65" w:rsidRDefault="001D0E65" w:rsidP="001D0E6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posługuje się bogatym słownictwem inżynieryjno-technicznym,</w:t>
      </w:r>
    </w:p>
    <w:p w14:paraId="4AD34576" w14:textId="77777777" w:rsidR="001D0E65" w:rsidRDefault="001D0E65" w:rsidP="001D0E6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finalistą lub laureatem olimpiady chemicznej,</w:t>
      </w:r>
    </w:p>
    <w:p w14:paraId="261C99B5" w14:textId="77777777" w:rsidR="001D0E65" w:rsidRDefault="001D0E65" w:rsidP="001D0E6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finalistą lub laureatem konkursu chemicznego zorganizowanego pod patronatem wojewódzkiego kuratora oświaty.</w:t>
      </w:r>
    </w:p>
    <w:p w14:paraId="3241866D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wykraczające obejmują treści niezawarte w programie nauczania, mają charakter naukowo</w:t>
      </w:r>
      <w:r>
        <w:rPr>
          <w:rFonts w:ascii="Times New Roman" w:hAnsi="Times New Roman" w:cs="Times New Roman"/>
        </w:rPr>
        <w:noBreakHyphen/>
        <w:t xml:space="preserve">specjalistyczny i znaczny stopień trudności. Ocenę celującą otrzymuje uczeń, który: </w:t>
      </w:r>
    </w:p>
    <w:p w14:paraId="16CEDCFD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opanował umiejętności określone na ocenę bardzo dobrą,</w:t>
      </w:r>
    </w:p>
    <w:p w14:paraId="1900A423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wiedzę i umiejętności znacznie wykraczające poza program nauczania w danej klasie,</w:t>
      </w:r>
    </w:p>
    <w:p w14:paraId="48A59E78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samodzielnie zdobywa wiedzę z różnych źródeł,</w:t>
      </w:r>
    </w:p>
    <w:p w14:paraId="14BD2D93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 swoje zainteresowanie chemią,</w:t>
      </w:r>
    </w:p>
    <w:p w14:paraId="388A1AEC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biegle rozwiązuje problemy teoretyczne i praktyczne,</w:t>
      </w:r>
    </w:p>
    <w:p w14:paraId="2537A441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 oryginalne sposoby rozwiązania zadań i samodzielnie rozwiązuje zadania wykraczające poza program nauczania danej klasy,</w:t>
      </w:r>
    </w:p>
    <w:p w14:paraId="62A52741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samodzielnie planuje eksperymenty, przeprowadza je i analizuje wyniki,</w:t>
      </w:r>
    </w:p>
    <w:p w14:paraId="74DFDA0D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przeprowadza rachunek błędów, w tym korzystając z zasad rachunku różniczkowego,</w:t>
      </w:r>
    </w:p>
    <w:p w14:paraId="4ABD2513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formułuje hipotezy i weryfikuje je jakościowo i ilościowo,</w:t>
      </w:r>
    </w:p>
    <w:p w14:paraId="55442996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osiąga sukcesy w konkursach i olimpiadach z dziedziny chemii,</w:t>
      </w:r>
    </w:p>
    <w:p w14:paraId="32FC379C" w14:textId="77777777" w:rsidR="001D0E65" w:rsidRDefault="001D0E65" w:rsidP="001D0E65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popularyzuje chemię, przygotowując odczyty, doświadczenia,</w:t>
      </w:r>
    </w:p>
    <w:p w14:paraId="10EE2687" w14:textId="77777777" w:rsidR="001D0E65" w:rsidRDefault="001D0E65" w:rsidP="001D0E6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pomaga organizować szkolne konkursy chemiczne.</w:t>
      </w:r>
    </w:p>
    <w:p w14:paraId="1B48CE21" w14:textId="77777777" w:rsidR="001D0E65" w:rsidRDefault="001D0E65" w:rsidP="001D0E65">
      <w:pPr>
        <w:pStyle w:val="Akapitzlist"/>
        <w:jc w:val="both"/>
        <w:rPr>
          <w:rFonts w:ascii="Times New Roman" w:hAnsi="Times New Roman" w:cs="Times New Roman"/>
        </w:rPr>
      </w:pPr>
    </w:p>
    <w:p w14:paraId="53188D99" w14:textId="77777777" w:rsidR="001D0E65" w:rsidRDefault="001D0E65" w:rsidP="001D0E65">
      <w:pPr>
        <w:pStyle w:val="Akapitzlist"/>
        <w:numPr>
          <w:ilvl w:val="0"/>
          <w:numId w:val="2"/>
        </w:numPr>
        <w:spacing w:before="240" w:line="360" w:lineRule="auto"/>
        <w:ind w:left="426"/>
        <w:rPr>
          <w:rFonts w:cstheme="minorHAnsi"/>
          <w:b/>
          <w:color w:val="1F497D"/>
          <w:sz w:val="28"/>
          <w:szCs w:val="28"/>
        </w:rPr>
      </w:pPr>
      <w:r>
        <w:rPr>
          <w:rFonts w:cstheme="minorHAnsi"/>
          <w:b/>
          <w:color w:val="1F497D"/>
          <w:sz w:val="28"/>
          <w:szCs w:val="28"/>
        </w:rPr>
        <w:t>Sposoby informowania o wymaganiach formalnych i merytorycznych</w:t>
      </w:r>
    </w:p>
    <w:p w14:paraId="6FFCF69A" w14:textId="77777777" w:rsidR="001D0E65" w:rsidRDefault="001D0E65" w:rsidP="001D0E65">
      <w:pPr>
        <w:pStyle w:val="Akapitzlist"/>
        <w:numPr>
          <w:ilvl w:val="0"/>
          <w:numId w:val="22"/>
        </w:numP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Oceny są jawne zarówno dla ucznia, jak i jego rodziców (opiekunów prawnych). </w:t>
      </w:r>
    </w:p>
    <w:p w14:paraId="568D71D9" w14:textId="77777777" w:rsidR="001D0E65" w:rsidRDefault="001D0E65" w:rsidP="001D0E65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jest informowany o ocenie w momencie jej wystawienia. W przypadku prowadzenia przez szkołę dziennika elektronicznego za moment wystawienia należy uważać również zapis w formie cyfrowej.  </w:t>
      </w:r>
    </w:p>
    <w:p w14:paraId="0B556E13" w14:textId="77777777" w:rsidR="001D0E65" w:rsidRDefault="001D0E65" w:rsidP="001D0E65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Sprawdzone i ocenione prace klasowe są przechowywane przez nauczyciela do ostatniego dnia roku szkolnego.</w:t>
      </w:r>
    </w:p>
    <w:p w14:paraId="676C7304" w14:textId="77777777" w:rsidR="001D0E65" w:rsidRDefault="001D0E65" w:rsidP="001D0E65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i jego rodzice (opiekunowie prawni) mogą otrzymać je do wglądu na zasadach określonych przez statut szkoły. </w:t>
      </w:r>
    </w:p>
    <w:p w14:paraId="46854F6C" w14:textId="77777777" w:rsidR="001D0E65" w:rsidRDefault="001D0E65" w:rsidP="001D0E65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Nauczyciel ustalający ocenę uzasadnia ją merytorycznie, korzystając ze sformułowań użytych w przedmiotowych zasadach oceniania. </w:t>
      </w:r>
    </w:p>
    <w:p w14:paraId="0344BC74" w14:textId="77777777" w:rsidR="001D0E65" w:rsidRDefault="001D0E65" w:rsidP="001D0E65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mogą na bieżąco monitorować przez dziennik elektroniczny postępy w nauce swoich dzieci oraz są informowani o postępach i osiągnięciach uczniów na spotkaniach, zgodnie z kalendarzem ogłoszonym przez dyrektora szkoły.</w:t>
      </w:r>
    </w:p>
    <w:p w14:paraId="7EFE55ED" w14:textId="77777777" w:rsidR="001D0E65" w:rsidRDefault="001D0E65" w:rsidP="001D0E65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ogłoszonym przez dyrektora szkoły, przed klasyfikacyjnym posiedzeniem rady pedagogicznej, nauczyciel chemii jest zobowiązany poinformować uczniów o przewidywanych ocenach niedostatecznych z chemii i odnotować to w dzienniku. </w:t>
      </w:r>
    </w:p>
    <w:p w14:paraId="7E33503E" w14:textId="77777777" w:rsidR="001D0E65" w:rsidRDefault="001D0E65" w:rsidP="001D0E65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ogłoszonym przez dyrektora szkoły, przed zakończeniem roku szkolnego, nauczyciel chemii jest zobowiązany poinformować ucznia, jaką wystawił mu przewidywaną roczną ocenę klasyfikacyjną. </w:t>
      </w:r>
    </w:p>
    <w:p w14:paraId="119A6811" w14:textId="5EBF2D93" w:rsidR="001D0E65" w:rsidRDefault="001D0E65" w:rsidP="001D0E6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74444A8" w14:textId="410ABC38" w:rsidR="001D0E65" w:rsidRDefault="001D0E65" w:rsidP="001D0E6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E38C5B" w14:textId="77777777" w:rsidR="001D0E65" w:rsidRDefault="001D0E65" w:rsidP="001D0E6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B970C4B" w14:textId="77777777" w:rsidR="001D0E65" w:rsidRDefault="001D0E65" w:rsidP="001D0E65">
      <w:pPr>
        <w:pStyle w:val="Akapitzlist"/>
        <w:numPr>
          <w:ilvl w:val="0"/>
          <w:numId w:val="2"/>
        </w:numPr>
        <w:spacing w:before="120" w:line="240" w:lineRule="auto"/>
        <w:ind w:left="426"/>
        <w:rPr>
          <w:rFonts w:cstheme="minorHAnsi"/>
          <w:b/>
          <w:color w:val="1F497D"/>
          <w:sz w:val="28"/>
          <w:szCs w:val="28"/>
        </w:rPr>
      </w:pPr>
      <w:r>
        <w:rPr>
          <w:rFonts w:cstheme="minorHAnsi"/>
          <w:b/>
          <w:color w:val="1F497D"/>
          <w:sz w:val="28"/>
          <w:szCs w:val="28"/>
        </w:rPr>
        <w:lastRenderedPageBreak/>
        <w:t xml:space="preserve">Zasady </w:t>
      </w:r>
      <w:r>
        <w:rPr>
          <w:rFonts w:cs="Times New Roman"/>
          <w:b/>
          <w:color w:val="1F497D"/>
          <w:sz w:val="28"/>
          <w:szCs w:val="28"/>
        </w:rPr>
        <w:t>sprawdzania osiągnięć i postępów w nauce</w:t>
      </w:r>
    </w:p>
    <w:p w14:paraId="1CBF9B53" w14:textId="77777777" w:rsidR="001D0E65" w:rsidRDefault="001D0E65" w:rsidP="001D0E65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Sprawdzanie stopnia opanowania umiejętności umożliwiają:</w:t>
      </w:r>
    </w:p>
    <w:p w14:paraId="7DB67F36" w14:textId="77777777" w:rsidR="001D0E65" w:rsidRDefault="001D0E65" w:rsidP="001D0E65">
      <w:pPr>
        <w:pStyle w:val="Akapitzlist"/>
        <w:numPr>
          <w:ilvl w:val="0"/>
          <w:numId w:val="2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klasowa,</w:t>
      </w:r>
    </w:p>
    <w:p w14:paraId="5D3B466F" w14:textId="77777777" w:rsidR="001D0E65" w:rsidRDefault="001D0E65" w:rsidP="001D0E65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przekrojowa praca klasowa,</w:t>
      </w:r>
    </w:p>
    <w:p w14:paraId="4609E811" w14:textId="77777777" w:rsidR="001D0E65" w:rsidRDefault="001D0E65" w:rsidP="001D0E65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kartkówka,</w:t>
      </w:r>
    </w:p>
    <w:p w14:paraId="0518A28E" w14:textId="77777777" w:rsidR="001D0E65" w:rsidRDefault="001D0E65" w:rsidP="001D0E65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ustna,</w:t>
      </w:r>
    </w:p>
    <w:p w14:paraId="1D20D4EA" w14:textId="77777777" w:rsidR="001D0E65" w:rsidRDefault="001D0E65" w:rsidP="001D0E65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na lekcji,</w:t>
      </w:r>
    </w:p>
    <w:p w14:paraId="0F94D8BF" w14:textId="77777777" w:rsidR="001D0E65" w:rsidRDefault="001D0E65" w:rsidP="001D0E65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ćwiczenia laboratoryjne,</w:t>
      </w:r>
    </w:p>
    <w:p w14:paraId="5C4BD2A7" w14:textId="77777777" w:rsidR="001D0E65" w:rsidRDefault="001D0E65" w:rsidP="001D0E65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formy wskazane przez nauczyciela. </w:t>
      </w:r>
    </w:p>
    <w:p w14:paraId="63DD4481" w14:textId="77777777" w:rsidR="001D0E65" w:rsidRDefault="001D0E65" w:rsidP="001D0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Sprawdzanie osiągnięć i postępów w nauce charakteryzuje się takimi cechami jak: </w:t>
      </w:r>
    </w:p>
    <w:p w14:paraId="3A9A0206" w14:textId="77777777" w:rsidR="001D0E65" w:rsidRDefault="001D0E65" w:rsidP="001D0E6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obiektywizm,</w:t>
      </w:r>
    </w:p>
    <w:p w14:paraId="414C6F01" w14:textId="77777777" w:rsidR="001D0E65" w:rsidRDefault="001D0E65" w:rsidP="001D0E6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indywidualizacja,</w:t>
      </w:r>
    </w:p>
    <w:p w14:paraId="2C4B5680" w14:textId="77777777" w:rsidR="001D0E65" w:rsidRDefault="001D0E65" w:rsidP="001D0E6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konsekwencja,</w:t>
      </w:r>
    </w:p>
    <w:p w14:paraId="61423DDF" w14:textId="77777777" w:rsidR="001D0E65" w:rsidRDefault="001D0E65" w:rsidP="001D0E6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systematyczność,</w:t>
      </w:r>
    </w:p>
    <w:p w14:paraId="454C77E4" w14:textId="77777777" w:rsidR="001D0E65" w:rsidRDefault="001D0E65" w:rsidP="001D0E6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jawność.</w:t>
      </w:r>
    </w:p>
    <w:p w14:paraId="21A0448A" w14:textId="77777777" w:rsidR="001D0E65" w:rsidRDefault="001D0E65" w:rsidP="001D0E65">
      <w:pPr>
        <w:spacing w:before="240" w:after="0"/>
        <w:jc w:val="both"/>
        <w:rPr>
          <w:rFonts w:cstheme="minorHAnsi"/>
          <w:b/>
          <w:color w:val="1F497D"/>
        </w:rPr>
      </w:pPr>
      <w:r>
        <w:rPr>
          <w:rFonts w:cstheme="minorHAnsi"/>
          <w:b/>
          <w:color w:val="1F497D"/>
        </w:rPr>
        <w:t>Zasady sprawdzania osiągnięć i postępów uczniów</w:t>
      </w:r>
    </w:p>
    <w:p w14:paraId="1C722C64" w14:textId="10FD693C" w:rsidR="001D0E65" w:rsidRPr="001D0E65" w:rsidRDefault="001D0E65" w:rsidP="001D0E65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klasowe muszą być zapowiedziane z wyprzedzeniem co najmniej siedmiu dni kalendarzowych</w:t>
      </w:r>
      <w:r>
        <w:rPr>
          <w:rFonts w:ascii="Times New Roman" w:hAnsi="Times New Roman" w:cs="Times New Roman"/>
        </w:rPr>
        <w:t xml:space="preserve"> i zapisane w terminarzu dziennika elektronicznego.</w:t>
      </w:r>
      <w:r>
        <w:rPr>
          <w:rFonts w:ascii="Times New Roman" w:hAnsi="Times New Roman" w:cs="Times New Roman"/>
        </w:rPr>
        <w:t xml:space="preserve"> </w:t>
      </w:r>
    </w:p>
    <w:p w14:paraId="631DAC07" w14:textId="77777777" w:rsidR="001D0E65" w:rsidRDefault="001D0E65" w:rsidP="001D0E65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praca klasowa musi być poprzedzona lekcją powtórzeniową. Zapis ten nie dotyczy przekrojowych prac klasowych.</w:t>
      </w:r>
    </w:p>
    <w:p w14:paraId="045D6F20" w14:textId="77777777" w:rsidR="001D0E65" w:rsidRDefault="001D0E65" w:rsidP="001D0E65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Kartkówka jest formą sprawdzenia wiedzy bieżącej. Jeśli dotyczy trzech ostatnich lekcji, może być niezapowiedziana.</w:t>
      </w:r>
    </w:p>
    <w:p w14:paraId="40A9773B" w14:textId="77777777" w:rsidR="001D0E65" w:rsidRDefault="001D0E65" w:rsidP="001D0E65">
      <w:pPr>
        <w:pStyle w:val="Tekstkomentarza"/>
        <w:numPr>
          <w:ilvl w:val="0"/>
          <w:numId w:val="25"/>
        </w:numPr>
        <w:ind w:left="426"/>
        <w:rPr>
          <w:sz w:val="22"/>
          <w:szCs w:val="22"/>
        </w:rPr>
      </w:pPr>
      <w:r>
        <w:rPr>
          <w:sz w:val="22"/>
          <w:szCs w:val="22"/>
        </w:rPr>
        <w:t>Termin poinformowania ucznia o ocenie z pracy pisemnej wynosi 14 dni roboczych, licząc od dnia napisania tej pracy.</w:t>
      </w:r>
    </w:p>
    <w:p w14:paraId="5736136F" w14:textId="4B9CC490" w:rsidR="001D0E65" w:rsidRDefault="001D0E65" w:rsidP="001D0E65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może zgłosić jedno lub dwa nieprzygotowania w ciągu półrocza. Liczba nieprzygotowań jest uzależniona od liczby godzin przedmiotu realizowanego zgodnie z ramowym planem nauczania. W przypadku jednej godzin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tygodniowo wynosi ona jedno nieprzygotowanie w ciągu półrocza, w przypadku dwóch godzin tygodniowo – dwa nieprzygotowania. </w:t>
      </w:r>
    </w:p>
    <w:p w14:paraId="50946FD3" w14:textId="77777777" w:rsidR="001D0E65" w:rsidRDefault="001D0E65" w:rsidP="001D0E65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przez ucznia nieprzygotowania po wywołaniu go do odpowiedzi skutkuje otrzymaniem przez niego oceny niedostatecznej.</w:t>
      </w:r>
    </w:p>
    <w:p w14:paraId="6992DE12" w14:textId="77777777" w:rsidR="001D0E65" w:rsidRDefault="001D0E65" w:rsidP="001D0E65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nieobecny nie podlega ocenianiu.</w:t>
      </w:r>
    </w:p>
    <w:p w14:paraId="425E525F" w14:textId="77777777" w:rsidR="001D0E65" w:rsidRDefault="001D0E65" w:rsidP="001D0E65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uczeń jest nieobecny w dniu oceniania jakiejś umiejętności, zamiast oceny stosuje się przy jego nazwisku adnotację „</w:t>
      </w:r>
      <w:proofErr w:type="spellStart"/>
      <w:r>
        <w:rPr>
          <w:rFonts w:ascii="Times New Roman" w:hAnsi="Times New Roman" w:cs="Times New Roman"/>
        </w:rPr>
        <w:t>nb</w:t>
      </w:r>
      <w:proofErr w:type="spellEnd"/>
      <w:r>
        <w:rPr>
          <w:rFonts w:ascii="Times New Roman" w:hAnsi="Times New Roman" w:cs="Times New Roman"/>
        </w:rPr>
        <w:t>”.</w:t>
      </w:r>
    </w:p>
    <w:p w14:paraId="638D2C87" w14:textId="77777777" w:rsidR="001D0E65" w:rsidRDefault="001D0E65" w:rsidP="001D0E65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obowiązek zaliczyć wszystkie prace klasowe w terminie wyznaczonym przez nauczyciela.</w:t>
      </w:r>
    </w:p>
    <w:p w14:paraId="1D027BBD" w14:textId="77777777" w:rsidR="001D0E65" w:rsidRDefault="001D0E65" w:rsidP="001D0E65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1D0E65">
        <w:rPr>
          <w:rFonts w:ascii="Times New Roman" w:hAnsi="Times New Roman" w:cs="Times New Roman"/>
        </w:rPr>
        <w:t xml:space="preserve">auczyciel wystawia ocenę klasyfikacyjną z co najmniej </w:t>
      </w:r>
      <w:r>
        <w:rPr>
          <w:rFonts w:ascii="Times New Roman" w:hAnsi="Times New Roman" w:cs="Times New Roman"/>
        </w:rPr>
        <w:t>czterech</w:t>
      </w:r>
      <w:r w:rsidRPr="001D0E65">
        <w:rPr>
          <w:rFonts w:ascii="Times New Roman" w:hAnsi="Times New Roman" w:cs="Times New Roman"/>
        </w:rPr>
        <w:t xml:space="preserve"> ocen cząstkowych (w tym </w:t>
      </w:r>
      <w:r>
        <w:rPr>
          <w:rFonts w:ascii="Times New Roman" w:hAnsi="Times New Roman" w:cs="Times New Roman"/>
        </w:rPr>
        <w:t>dwóch</w:t>
      </w:r>
      <w:r w:rsidRPr="001D0E65">
        <w:rPr>
          <w:rFonts w:ascii="Times New Roman" w:hAnsi="Times New Roman" w:cs="Times New Roman"/>
        </w:rPr>
        <w:t xml:space="preserve"> prac pisemn</w:t>
      </w:r>
      <w:r>
        <w:rPr>
          <w:rFonts w:ascii="Times New Roman" w:hAnsi="Times New Roman" w:cs="Times New Roman"/>
        </w:rPr>
        <w:t>ych</w:t>
      </w:r>
      <w:r w:rsidRPr="001D0E6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09BE723" w14:textId="77777777" w:rsidR="001D0E65" w:rsidRDefault="001D0E65" w:rsidP="001D0E65">
      <w:pPr>
        <w:spacing w:before="240" w:after="0"/>
        <w:jc w:val="both"/>
        <w:rPr>
          <w:rFonts w:cs="Times New Roman"/>
          <w:b/>
          <w:color w:val="1F497D"/>
        </w:rPr>
      </w:pPr>
      <w:r>
        <w:rPr>
          <w:rFonts w:cs="Times New Roman"/>
          <w:b/>
          <w:color w:val="1F497D"/>
        </w:rPr>
        <w:t>Zasady i formy korygowania niezadowalających wyników pracy uczniów</w:t>
      </w:r>
    </w:p>
    <w:p w14:paraId="47FEF10C" w14:textId="77777777" w:rsidR="001D0E65" w:rsidRDefault="001D0E65" w:rsidP="001D0E65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każdej pracy klasowej nauczyciel wraz z uczniami dokonuje analizy ich prac, uwzględniając poziom ucznia i jego postępy w opanowaniu wiadomości i umiejętności w stosunku do wymagań.</w:t>
      </w:r>
    </w:p>
    <w:p w14:paraId="1A723034" w14:textId="77777777" w:rsidR="001D0E65" w:rsidRDefault="001D0E65" w:rsidP="001D0E65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Uczeń, który otrzymał z pracy klasowej ocenę niedostateczną, ma możliwość jej poprawy w ciągu 14 dni kalendarzowych od dnia, w którym omówiono wyniki tej pracy.</w:t>
      </w:r>
    </w:p>
    <w:p w14:paraId="4285EEE6" w14:textId="0D485E3E" w:rsidR="001D0E65" w:rsidRPr="00AE6613" w:rsidRDefault="001D0E65" w:rsidP="00AE6613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korzystający podczas pracy sprawdzającej (praca klasowa, kartkówka) z niedozwolonych form pomocy </w:t>
      </w:r>
      <w:r w:rsidR="00AE6613">
        <w:rPr>
          <w:rFonts w:ascii="Times New Roman" w:hAnsi="Times New Roman" w:cs="Times New Roman"/>
        </w:rPr>
        <w:t>otrzymuje ocenę niedostateczną bez możliwości poprawy.</w:t>
      </w:r>
      <w:bookmarkStart w:id="0" w:name="_Hlk17438126"/>
    </w:p>
    <w:p w14:paraId="51A49100" w14:textId="77777777" w:rsidR="001D0E65" w:rsidRDefault="001D0E65" w:rsidP="001D0E65">
      <w:pPr>
        <w:spacing w:before="240" w:line="240" w:lineRule="auto"/>
        <w:rPr>
          <w:rFonts w:cstheme="minorHAnsi"/>
          <w:b/>
          <w:color w:val="1F497D"/>
        </w:rPr>
      </w:pPr>
      <w:bookmarkStart w:id="1" w:name="_Hlk17438266"/>
      <w:bookmarkEnd w:id="0"/>
      <w:r>
        <w:rPr>
          <w:rFonts w:cstheme="minorHAnsi"/>
          <w:b/>
          <w:color w:val="1F497D"/>
        </w:rPr>
        <w:lastRenderedPageBreak/>
        <w:t xml:space="preserve">Oceny cząstkowe </w:t>
      </w:r>
    </w:p>
    <w:tbl>
      <w:tblPr>
        <w:tblStyle w:val="Jasnalistaakcent5"/>
        <w:tblW w:w="2891" w:type="pct"/>
        <w:jc w:val="center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</w:tblBorders>
        <w:tblLook w:val="04A0" w:firstRow="1" w:lastRow="0" w:firstColumn="1" w:lastColumn="0" w:noHBand="0" w:noVBand="1"/>
      </w:tblPr>
      <w:tblGrid>
        <w:gridCol w:w="1640"/>
        <w:gridCol w:w="3600"/>
      </w:tblGrid>
      <w:tr w:rsidR="001D0E65" w14:paraId="2DD9EA2F" w14:textId="77777777" w:rsidTr="001D0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hideMark/>
          </w:tcPr>
          <w:p w14:paraId="315B8471" w14:textId="77777777" w:rsidR="001D0E65" w:rsidRDefault="001D0E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Ocena</w:t>
            </w:r>
          </w:p>
        </w:tc>
        <w:tc>
          <w:tcPr>
            <w:tcW w:w="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hideMark/>
          </w:tcPr>
          <w:p w14:paraId="1EF4BBEB" w14:textId="77777777" w:rsidR="001D0E65" w:rsidRDefault="001D0E6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Przedział procentowy </w:t>
            </w:r>
          </w:p>
        </w:tc>
      </w:tr>
      <w:tr w:rsidR="001D0E65" w14:paraId="7677510A" w14:textId="77777777" w:rsidTr="001D0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1BF9CF50" w14:textId="77777777" w:rsidR="001D0E65" w:rsidRDefault="001D0E6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niedostateczna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992F96B" w14:textId="31C25383" w:rsidR="001D0E65" w:rsidRDefault="001D0E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0%–</w:t>
            </w:r>
            <w:r w:rsidR="00AE66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1D0E65" w14:paraId="10851FFC" w14:textId="77777777" w:rsidTr="001D0E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A6CDE4C" w14:textId="77777777" w:rsidR="001D0E65" w:rsidRDefault="001D0E6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dopuszczająca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1D98F895" w14:textId="1465DAA3" w:rsidR="001D0E65" w:rsidRDefault="00AE6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0E65">
              <w:rPr>
                <w:rFonts w:ascii="Times New Roman" w:hAnsi="Times New Roman" w:cs="Times New Roman"/>
              </w:rPr>
              <w:t>1%–</w:t>
            </w:r>
            <w:r>
              <w:rPr>
                <w:rFonts w:ascii="Times New Roman" w:hAnsi="Times New Roman" w:cs="Times New Roman"/>
              </w:rPr>
              <w:t>56</w:t>
            </w:r>
            <w:r w:rsidR="001D0E65">
              <w:rPr>
                <w:rFonts w:ascii="Times New Roman" w:hAnsi="Times New Roman" w:cs="Times New Roman"/>
              </w:rPr>
              <w:t>%</w:t>
            </w:r>
          </w:p>
        </w:tc>
      </w:tr>
      <w:tr w:rsidR="001D0E65" w14:paraId="0AB682A5" w14:textId="77777777" w:rsidTr="001D0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E28AE55" w14:textId="77777777" w:rsidR="001D0E65" w:rsidRDefault="001D0E6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dostateczna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9B4DE06" w14:textId="4E0AA487" w:rsidR="001D0E65" w:rsidRDefault="00AE66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1D0E65">
              <w:rPr>
                <w:rFonts w:ascii="Times New Roman" w:hAnsi="Times New Roman" w:cs="Times New Roman"/>
              </w:rPr>
              <w:t>%–</w:t>
            </w:r>
            <w:r>
              <w:rPr>
                <w:rFonts w:ascii="Times New Roman" w:hAnsi="Times New Roman" w:cs="Times New Roman"/>
              </w:rPr>
              <w:t>73</w:t>
            </w:r>
            <w:r w:rsidR="001D0E65">
              <w:rPr>
                <w:rFonts w:ascii="Times New Roman" w:hAnsi="Times New Roman" w:cs="Times New Roman"/>
              </w:rPr>
              <w:t>%</w:t>
            </w:r>
          </w:p>
        </w:tc>
      </w:tr>
      <w:tr w:rsidR="001D0E65" w14:paraId="496FCF28" w14:textId="77777777" w:rsidTr="001D0E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16BEAE17" w14:textId="77777777" w:rsidR="001D0E65" w:rsidRDefault="001D0E6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dobra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C295A09" w14:textId="6D3F5668" w:rsidR="001D0E65" w:rsidRDefault="001D0E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E66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%–8</w:t>
            </w:r>
            <w:r w:rsidR="00AE66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1D0E65" w14:paraId="1016C9BD" w14:textId="77777777" w:rsidTr="001D0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16AFABC" w14:textId="77777777" w:rsidR="001D0E65" w:rsidRDefault="001D0E6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bardzo dobra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021E9E4" w14:textId="2D0F8F45" w:rsidR="001D0E65" w:rsidRDefault="00AE66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1D0E65">
              <w:rPr>
                <w:rFonts w:ascii="Times New Roman" w:hAnsi="Times New Roman" w:cs="Times New Roman"/>
              </w:rPr>
              <w:t>%–98%</w:t>
            </w:r>
          </w:p>
        </w:tc>
      </w:tr>
      <w:tr w:rsidR="001D0E65" w14:paraId="3AB33ABA" w14:textId="77777777" w:rsidTr="001D0E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5461F71" w14:textId="77777777" w:rsidR="001D0E65" w:rsidRDefault="001D0E6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celująca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7E310C56" w14:textId="77777777" w:rsidR="001D0E65" w:rsidRDefault="001D0E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99%–100%</w:t>
            </w:r>
          </w:p>
        </w:tc>
      </w:tr>
      <w:bookmarkEnd w:id="1"/>
    </w:tbl>
    <w:p w14:paraId="6E253F63" w14:textId="77777777" w:rsidR="001D0E65" w:rsidRDefault="001D0E65" w:rsidP="001D0E65">
      <w:pPr>
        <w:spacing w:after="0" w:line="240" w:lineRule="auto"/>
        <w:rPr>
          <w:rFonts w:asciiTheme="majorHAnsi" w:eastAsia="Times New Roman" w:hAnsiTheme="majorHAnsi" w:cs="Times New Roman"/>
          <w:bCs/>
          <w:lang w:eastAsia="pl-PL"/>
        </w:rPr>
      </w:pPr>
    </w:p>
    <w:p w14:paraId="11090021" w14:textId="77777777" w:rsidR="00AE6613" w:rsidRDefault="00AE6613" w:rsidP="001D0E65">
      <w:pPr>
        <w:spacing w:after="0" w:line="240" w:lineRule="auto"/>
        <w:rPr>
          <w:rFonts w:asciiTheme="majorHAnsi" w:eastAsia="Times New Roman" w:hAnsiTheme="majorHAnsi" w:cs="Times New Roman"/>
          <w:bCs/>
          <w:lang w:eastAsia="pl-PL"/>
        </w:rPr>
      </w:pPr>
    </w:p>
    <w:p w14:paraId="2B61929D" w14:textId="125BCDCD" w:rsidR="00AE6613" w:rsidRDefault="00AE6613" w:rsidP="00AE6613">
      <w:pPr>
        <w:spacing w:before="240" w:line="240" w:lineRule="auto"/>
        <w:rPr>
          <w:rFonts w:cstheme="minorHAnsi"/>
          <w:b/>
          <w:color w:val="1F497D"/>
        </w:rPr>
      </w:pPr>
      <w:r>
        <w:rPr>
          <w:rFonts w:cstheme="minorHAnsi"/>
          <w:b/>
          <w:color w:val="1F497D"/>
        </w:rPr>
        <w:t xml:space="preserve">Oceny </w:t>
      </w:r>
      <w:r>
        <w:rPr>
          <w:rFonts w:cstheme="minorHAnsi"/>
          <w:b/>
          <w:color w:val="1F497D"/>
        </w:rPr>
        <w:t>śródroczne i roczne</w:t>
      </w:r>
    </w:p>
    <w:p w14:paraId="17A00F2B" w14:textId="77777777" w:rsidR="00AE6613" w:rsidRDefault="00AE6613" w:rsidP="001D0E65">
      <w:pPr>
        <w:spacing w:after="0" w:line="240" w:lineRule="auto"/>
        <w:rPr>
          <w:rFonts w:asciiTheme="majorHAnsi" w:eastAsia="Times New Roman" w:hAnsiTheme="majorHAnsi" w:cs="Times New Roman"/>
          <w:bCs/>
          <w:lang w:eastAsia="pl-PL"/>
        </w:rPr>
      </w:pPr>
    </w:p>
    <w:p w14:paraId="47895169" w14:textId="76B02C94" w:rsidR="00952FCF" w:rsidRDefault="00AE6613" w:rsidP="001D0E65">
      <w:pPr>
        <w:spacing w:after="0" w:line="240" w:lineRule="auto"/>
      </w:pPr>
      <w:r>
        <w:t>1. Klasyfikowanie śródroczne i roczne polega na okresowym podsumowaniu osiągnięć edukacyjnych ucznia z zajęć edukacyjnych określonych w szkolnym planie nauczania</w:t>
      </w:r>
      <w:r w:rsidR="00952FCF">
        <w:t>.</w:t>
      </w:r>
      <w:r>
        <w:t xml:space="preserve"> </w:t>
      </w:r>
    </w:p>
    <w:p w14:paraId="1A9948EE" w14:textId="77777777" w:rsidR="00952FCF" w:rsidRDefault="00952FCF" w:rsidP="001D0E65">
      <w:pPr>
        <w:spacing w:after="0" w:line="240" w:lineRule="auto"/>
      </w:pPr>
      <w:r>
        <w:t xml:space="preserve">2. </w:t>
      </w:r>
      <w:r>
        <w:t xml:space="preserve">Uczeń w klasyfikacji śródrocznej i rocznej może uzyskać ocenę co najmniej dopuszczającą, jeśli jego średnia ważona będzie wynosić co najmniej 1,70 i ma obowiązek zaliczyć na ocenę pozytywną 50 % sprawdzianów/prac klasowych , przeprowadzonych w danym semestrze przez nauczyciela przedmiotu. </w:t>
      </w:r>
    </w:p>
    <w:p w14:paraId="722B4AA7" w14:textId="77777777" w:rsidR="00952FCF" w:rsidRDefault="00952FCF" w:rsidP="001D0E65">
      <w:pPr>
        <w:spacing w:after="0" w:line="240" w:lineRule="auto"/>
      </w:pPr>
      <w:r>
        <w:t xml:space="preserve">Nauczyciel ustalając ocenę śródroczną i roczną bierze pod uwagę wszystkie oceny zdobyte przez ucznia w trakcie danego roku szkolnego. </w:t>
      </w:r>
    </w:p>
    <w:p w14:paraId="6B3CB372" w14:textId="77777777" w:rsidR="00952FCF" w:rsidRDefault="00952FCF" w:rsidP="001D0E65">
      <w:pPr>
        <w:spacing w:after="0" w:line="240" w:lineRule="auto"/>
      </w:pPr>
      <w:r>
        <w:t xml:space="preserve">1) waga 3 (oceny czerwone) – prace klasowe, sprawdziany; </w:t>
      </w:r>
    </w:p>
    <w:p w14:paraId="791183E6" w14:textId="77777777" w:rsidR="00952FCF" w:rsidRDefault="00952FCF" w:rsidP="001D0E65">
      <w:pPr>
        <w:spacing w:after="0" w:line="240" w:lineRule="auto"/>
      </w:pPr>
      <w:r>
        <w:t xml:space="preserve">2) waga 2 (oceny zielone) – kartkówki, odpowiedź ustna; </w:t>
      </w:r>
    </w:p>
    <w:p w14:paraId="2965562A" w14:textId="12BD0911" w:rsidR="00952FCF" w:rsidRDefault="00952FCF" w:rsidP="001D0E65">
      <w:pPr>
        <w:spacing w:after="0" w:line="240" w:lineRule="auto"/>
      </w:pPr>
      <w:r>
        <w:t>3) waga 1 (oceny żółte) – aktywność, praca na lekcji, praca domowa</w:t>
      </w:r>
    </w:p>
    <w:p w14:paraId="72B099D6" w14:textId="73F6FC07" w:rsidR="00952FCF" w:rsidRDefault="00952FCF" w:rsidP="001D0E65">
      <w:pPr>
        <w:spacing w:after="0" w:line="240" w:lineRule="auto"/>
      </w:pPr>
      <w:r>
        <w:t>3</w:t>
      </w:r>
      <w:r w:rsidR="00AE6613">
        <w:t>. Pomocnym narzędziem przy wystawianiu oceny śródrocznej/</w:t>
      </w:r>
      <w:proofErr w:type="spellStart"/>
      <w:r>
        <w:t>końcoworocznej</w:t>
      </w:r>
      <w:proofErr w:type="spellEnd"/>
      <w:r w:rsidR="00AE6613">
        <w:t xml:space="preserve"> przez nauczyciela danego przedmiotu są następujące przedziały średnich: </w:t>
      </w:r>
    </w:p>
    <w:p w14:paraId="50BEDA17" w14:textId="77777777" w:rsidR="00952FCF" w:rsidRDefault="00952FCF" w:rsidP="001D0E65">
      <w:pPr>
        <w:spacing w:after="0" w:line="240" w:lineRule="auto"/>
      </w:pPr>
    </w:p>
    <w:tbl>
      <w:tblPr>
        <w:tblStyle w:val="Jasnalistaakcent5"/>
        <w:tblW w:w="2891" w:type="pct"/>
        <w:jc w:val="center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</w:tblBorders>
        <w:tblLook w:val="04A0" w:firstRow="1" w:lastRow="0" w:firstColumn="1" w:lastColumn="0" w:noHBand="0" w:noVBand="1"/>
      </w:tblPr>
      <w:tblGrid>
        <w:gridCol w:w="1640"/>
        <w:gridCol w:w="3600"/>
      </w:tblGrid>
      <w:tr w:rsidR="00952FCF" w14:paraId="61C0DAFC" w14:textId="77777777" w:rsidTr="009E0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hideMark/>
          </w:tcPr>
          <w:p w14:paraId="02D1DD01" w14:textId="77777777" w:rsidR="00952FCF" w:rsidRDefault="00952FCF" w:rsidP="009E0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Ocena</w:t>
            </w:r>
          </w:p>
        </w:tc>
        <w:tc>
          <w:tcPr>
            <w:tcW w:w="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hideMark/>
          </w:tcPr>
          <w:p w14:paraId="481827EF" w14:textId="44C1919A" w:rsidR="00952FCF" w:rsidRDefault="00952FCF" w:rsidP="009E06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2FCF" w14:paraId="219772C1" w14:textId="77777777" w:rsidTr="009E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3E9DDA40" w14:textId="77777777" w:rsidR="00952FCF" w:rsidRDefault="00952FCF" w:rsidP="009E06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niedostateczna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48CAA7E2" w14:textId="52DAB740" w:rsidR="00952FCF" w:rsidRDefault="00952FCF" w:rsidP="009E0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1,69</w:t>
            </w:r>
          </w:p>
        </w:tc>
      </w:tr>
      <w:tr w:rsidR="00952FCF" w14:paraId="53F78D17" w14:textId="77777777" w:rsidTr="009E0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4A1A0DEF" w14:textId="77777777" w:rsidR="00952FCF" w:rsidRDefault="00952FCF" w:rsidP="009E06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dopuszczająca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4957006" w14:textId="015022E6" w:rsidR="00952FCF" w:rsidRDefault="00952FCF" w:rsidP="009E0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1,70 – 2,69</w:t>
            </w:r>
          </w:p>
        </w:tc>
      </w:tr>
      <w:tr w:rsidR="00952FCF" w14:paraId="594EE25F" w14:textId="77777777" w:rsidTr="009E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AEC8F4F" w14:textId="77777777" w:rsidR="00952FCF" w:rsidRDefault="00952FCF" w:rsidP="009E06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dostateczna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4042AF61" w14:textId="178039D6" w:rsidR="00952FCF" w:rsidRDefault="00952FCF" w:rsidP="009E0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2,70 – 3,74</w:t>
            </w:r>
          </w:p>
        </w:tc>
      </w:tr>
      <w:tr w:rsidR="00952FCF" w14:paraId="240D44AA" w14:textId="77777777" w:rsidTr="009E0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424F30F3" w14:textId="77777777" w:rsidR="00952FCF" w:rsidRDefault="00952FCF" w:rsidP="009E06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dobra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7315BD54" w14:textId="6F4B7E80" w:rsidR="00952FCF" w:rsidRDefault="00952FCF" w:rsidP="009E0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3,75 – 4,69</w:t>
            </w:r>
          </w:p>
        </w:tc>
      </w:tr>
      <w:tr w:rsidR="00952FCF" w14:paraId="50D25177" w14:textId="77777777" w:rsidTr="009E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C0FFF0E" w14:textId="77777777" w:rsidR="00952FCF" w:rsidRDefault="00952FCF" w:rsidP="009E06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bardzo dobra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7CB898FE" w14:textId="66484AAF" w:rsidR="00952FCF" w:rsidRDefault="00952FCF" w:rsidP="009E0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4,70 – 5,49</w:t>
            </w:r>
          </w:p>
        </w:tc>
      </w:tr>
      <w:tr w:rsidR="00952FCF" w14:paraId="2181F835" w14:textId="77777777" w:rsidTr="009E0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F8C328D" w14:textId="77777777" w:rsidR="00952FCF" w:rsidRDefault="00952FCF" w:rsidP="009E06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celująca</w:t>
            </w:r>
          </w:p>
        </w:tc>
        <w:tc>
          <w:tcPr>
            <w:tcW w:w="343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307C096A" w14:textId="59E19FB5" w:rsidR="00952FCF" w:rsidRDefault="00952FCF" w:rsidP="009E0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5,50 – 6,00</w:t>
            </w:r>
          </w:p>
        </w:tc>
      </w:tr>
    </w:tbl>
    <w:p w14:paraId="40711B20" w14:textId="77777777" w:rsidR="00952FCF" w:rsidRDefault="00952FCF" w:rsidP="001D0E65">
      <w:pPr>
        <w:spacing w:after="0" w:line="240" w:lineRule="auto"/>
      </w:pPr>
    </w:p>
    <w:p w14:paraId="796C4DE1" w14:textId="2FFE0DA2" w:rsidR="00952FCF" w:rsidRDefault="00AE6613" w:rsidP="001D0E65">
      <w:pPr>
        <w:spacing w:after="0" w:line="240" w:lineRule="auto"/>
      </w:pPr>
      <w:r>
        <w:t>Ostateczną decyzję o ocenie śródrocznej/</w:t>
      </w:r>
      <w:proofErr w:type="spellStart"/>
      <w:r>
        <w:t>końcoworocznej</w:t>
      </w:r>
      <w:proofErr w:type="spellEnd"/>
      <w:r>
        <w:t xml:space="preserve"> podejmuje nauczyciel uczący, kierując się dobrem ucznia i uwzględniając jego indywidualne możliwości</w:t>
      </w:r>
      <w:r w:rsidR="00952FCF">
        <w:t>.</w:t>
      </w:r>
    </w:p>
    <w:p w14:paraId="405DDC17" w14:textId="6BD128D5" w:rsidR="00952FCF" w:rsidRDefault="00952FCF" w:rsidP="001D0E65">
      <w:pPr>
        <w:spacing w:after="0" w:line="240" w:lineRule="auto"/>
      </w:pPr>
    </w:p>
    <w:p w14:paraId="52186259" w14:textId="0C81CAA0" w:rsidR="00952FCF" w:rsidRDefault="00952FCF" w:rsidP="001D0E65">
      <w:pPr>
        <w:spacing w:after="0" w:line="240" w:lineRule="auto"/>
      </w:pPr>
    </w:p>
    <w:p w14:paraId="6A470AE1" w14:textId="77777777" w:rsidR="00952FCF" w:rsidRDefault="00952FCF" w:rsidP="001D0E65">
      <w:pPr>
        <w:spacing w:after="0" w:line="240" w:lineRule="auto"/>
      </w:pPr>
    </w:p>
    <w:p w14:paraId="2BE77FFE" w14:textId="77777777" w:rsidR="00952FCF" w:rsidRDefault="00952FCF" w:rsidP="001D0E65">
      <w:pPr>
        <w:spacing w:after="0" w:line="240" w:lineRule="auto"/>
      </w:pPr>
    </w:p>
    <w:p w14:paraId="23E8711E" w14:textId="00923B86" w:rsidR="00952FCF" w:rsidRPr="008C3133" w:rsidRDefault="008C3133">
      <w:pPr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133"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="00952FCF" w:rsidRPr="008C3133"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Tryb odwołania od oceny śródrocznej lub rocznej</w:t>
      </w:r>
    </w:p>
    <w:p w14:paraId="10C85CF0" w14:textId="77777777" w:rsidR="00952FCF" w:rsidRDefault="00952FCF" w:rsidP="008C3133">
      <w:pPr>
        <w:spacing w:after="0" w:line="240" w:lineRule="auto"/>
      </w:pPr>
      <w:r>
        <w:t xml:space="preserve"> 1. Uczeń lub jego rodzice mogą zgłosić zastrzeżenia do dyrektora, jeżeli uznają, że roczna ocena klasyfikacyjna z zajęć edukacyjnych została ustalona niezgodnie z przepisami prawa dotyczącymi trybu ustalania tej oceny. Zastrzeżenia mogą być zgłoszone w terminie 5 dni od dnia zakończenia zajęć dydaktyczno-wychowawczych. </w:t>
      </w:r>
    </w:p>
    <w:p w14:paraId="75D2E0D2" w14:textId="77777777" w:rsidR="00952FCF" w:rsidRDefault="00952FCF" w:rsidP="008C3133">
      <w:pPr>
        <w:spacing w:after="0" w:line="240" w:lineRule="auto"/>
      </w:pPr>
      <w:r>
        <w:t xml:space="preserve">2. Zastrzeżenia wnosi się na piśmie lub metodami stosowanymi w kształceniu na odległość, wskazując, które przepisy prawa dotyczące trybu ustalenia oceny zostały naruszone. </w:t>
      </w:r>
    </w:p>
    <w:p w14:paraId="61C4DCAA" w14:textId="77777777" w:rsidR="00952FCF" w:rsidRDefault="00952FCF" w:rsidP="008C3133">
      <w:pPr>
        <w:spacing w:after="0" w:line="240" w:lineRule="auto"/>
      </w:pPr>
      <w:r>
        <w:lastRenderedPageBreak/>
        <w:t xml:space="preserve">3. W przypadku stwierdzenia przez dyrektora, że roczna ocena klasyfikacyjna z zajęć edukacyjnych została ustalona niezgodnie z przepisami prawa dotyczącymi trybu ustalania tej oceny, dyrektor powołuje komisję, która przeprowadza sprawdzian wiadomości i umiejętności ucznia lub uczeń pisze sprawdzian i przesyła do oceny metodą stosowaną w szkole lub w kształceniu na odległość. </w:t>
      </w:r>
    </w:p>
    <w:p w14:paraId="665042E6" w14:textId="77777777" w:rsidR="00952FCF" w:rsidRDefault="00952FCF" w:rsidP="008C3133">
      <w:pPr>
        <w:spacing w:after="0" w:line="240" w:lineRule="auto"/>
      </w:pPr>
      <w:r>
        <w:t xml:space="preserve">4. Sprawdzian przeprowadza się nie później niż w terminie 5 dni od dnia zgłoszenia zastrzeżeń. Termin sprawdzianu uzgadnia się z uczniem i jego rodzicami. </w:t>
      </w:r>
    </w:p>
    <w:p w14:paraId="50813B57" w14:textId="77777777" w:rsidR="008C3133" w:rsidRDefault="00952FCF" w:rsidP="008C3133">
      <w:pPr>
        <w:spacing w:after="0" w:line="240" w:lineRule="auto"/>
      </w:pPr>
      <w:r>
        <w:t xml:space="preserve">5. W skład komisji wchodzą: </w:t>
      </w:r>
    </w:p>
    <w:p w14:paraId="70123C01" w14:textId="77777777" w:rsidR="008C3133" w:rsidRDefault="00952FCF" w:rsidP="008C3133">
      <w:pPr>
        <w:spacing w:after="0" w:line="240" w:lineRule="auto"/>
      </w:pPr>
      <w:r>
        <w:t xml:space="preserve">1) w przypadku rocznej oceny klasyfikacyjnej z zajęć edukacyjnych: </w:t>
      </w:r>
    </w:p>
    <w:p w14:paraId="182AF8E1" w14:textId="77777777" w:rsidR="008C3133" w:rsidRDefault="00952FCF" w:rsidP="008C3133">
      <w:pPr>
        <w:spacing w:after="0" w:line="240" w:lineRule="auto"/>
        <w:ind w:firstLine="708"/>
      </w:pPr>
      <w:r>
        <w:t xml:space="preserve">a) dyrektor szkoły albo wicedyrektor – jako przewodniczący komisji, </w:t>
      </w:r>
    </w:p>
    <w:p w14:paraId="1D829A4C" w14:textId="77777777" w:rsidR="008C3133" w:rsidRDefault="00952FCF" w:rsidP="008C3133">
      <w:pPr>
        <w:spacing w:after="0" w:line="240" w:lineRule="auto"/>
        <w:ind w:firstLine="708"/>
      </w:pPr>
      <w:r>
        <w:t xml:space="preserve">b) nauczyciel prowadzący dane zajęcia edukacyjne, </w:t>
      </w:r>
    </w:p>
    <w:p w14:paraId="0449393A" w14:textId="77777777" w:rsidR="008C3133" w:rsidRDefault="00952FCF" w:rsidP="008C3133">
      <w:pPr>
        <w:spacing w:after="0" w:line="240" w:lineRule="auto"/>
        <w:ind w:firstLine="708"/>
      </w:pPr>
      <w:r>
        <w:t>c) inny nauczyciel, prowadzący takie same zajęcia edukacyjne;</w:t>
      </w:r>
    </w:p>
    <w:p w14:paraId="27752320" w14:textId="77777777" w:rsidR="008C3133" w:rsidRDefault="00952FCF" w:rsidP="008C3133">
      <w:pPr>
        <w:spacing w:after="0" w:line="240" w:lineRule="auto"/>
      </w:pPr>
      <w:r>
        <w:t xml:space="preserve">6. 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 </w:t>
      </w:r>
    </w:p>
    <w:p w14:paraId="3737AAA9" w14:textId="77777777" w:rsidR="008C3133" w:rsidRDefault="008C3133" w:rsidP="008C3133">
      <w:pPr>
        <w:spacing w:after="0" w:line="240" w:lineRule="auto"/>
      </w:pPr>
      <w:r>
        <w:t>7</w:t>
      </w:r>
      <w:r w:rsidR="00952FCF">
        <w:t xml:space="preserve">. Z prac komisji sporządza się protokół zawierający: </w:t>
      </w:r>
    </w:p>
    <w:p w14:paraId="6C121FE1" w14:textId="77777777" w:rsidR="008C3133" w:rsidRDefault="00952FCF" w:rsidP="008C3133">
      <w:pPr>
        <w:spacing w:after="0" w:line="240" w:lineRule="auto"/>
      </w:pPr>
      <w:r>
        <w:t xml:space="preserve">1) w przypadku rocznej oceny klasyfikacyjnej z zajęć edukacyjnych: skład komisji, termin sprawdzianu, pytania, oraz ustaloną ocenę, </w:t>
      </w:r>
    </w:p>
    <w:p w14:paraId="6452A274" w14:textId="1B5EB6D3" w:rsidR="008C3133" w:rsidRDefault="008C3133" w:rsidP="008C3133">
      <w:pPr>
        <w:spacing w:after="0" w:line="240" w:lineRule="auto"/>
      </w:pPr>
      <w:r>
        <w:t>8</w:t>
      </w:r>
      <w:r w:rsidR="00952FCF">
        <w:t xml:space="preserve">. Do protokołu, o którym mowa w pkt. </w:t>
      </w:r>
      <w:r>
        <w:t>7</w:t>
      </w:r>
      <w:r w:rsidR="00952FCF">
        <w:t>, dołącza się pisemne prace ucznia i zwięzłą informację o ustnych odpowiedziach ucznia</w:t>
      </w:r>
      <w:r>
        <w:t>.</w:t>
      </w:r>
    </w:p>
    <w:p w14:paraId="459BEAEC" w14:textId="77777777" w:rsidR="008C3133" w:rsidRDefault="008C3133" w:rsidP="008C3133">
      <w:pPr>
        <w:spacing w:after="0" w:line="240" w:lineRule="auto"/>
      </w:pPr>
      <w:r>
        <w:t>9</w:t>
      </w:r>
      <w:r w:rsidR="00952FCF">
        <w:t xml:space="preserve">. Nauczyciel przygotowuje pytania do części pisemnej i ustnej lub praktycznej zgodnie z wymaganiami edukacyjnymi, a przewodniczący komisji przedmiotowej zatwierdza zestaw pytań egzaminacyjnych. Jeżeli sprawdzian przeprowadzany jest w kształceniu na odległość – składa się tylko z części pisemnej. </w:t>
      </w:r>
    </w:p>
    <w:p w14:paraId="0916533D" w14:textId="77777777" w:rsidR="008C3133" w:rsidRDefault="00952FCF" w:rsidP="008C3133">
      <w:pPr>
        <w:spacing w:after="0" w:line="240" w:lineRule="auto"/>
      </w:pPr>
      <w:r>
        <w:t>1</w:t>
      </w:r>
      <w:r w:rsidR="008C3133">
        <w:t>0</w:t>
      </w:r>
      <w:r>
        <w:t xml:space="preserve">. Czas trwania sprawdzianu w części pisemnej nie powinien przekroczyć 60 minut, a część ustna nie powinna trwać dłużej niż 20 minut. Jeżeli sprawdzian przeprowadzany jest w kształceniu na odległość - czas trwania sprawdzianu nie może przekroczyć 60 minut. </w:t>
      </w:r>
    </w:p>
    <w:p w14:paraId="1A01F549" w14:textId="77777777" w:rsidR="008C3133" w:rsidRDefault="00952FCF" w:rsidP="008C3133">
      <w:pPr>
        <w:spacing w:after="0" w:line="240" w:lineRule="auto"/>
      </w:pPr>
      <w:r>
        <w:t>1</w:t>
      </w:r>
      <w:r w:rsidR="008C3133">
        <w:t>1</w:t>
      </w:r>
      <w:r>
        <w:t>. Ustalona tą drogą ocena jest ostateczna, z wyjątkiem niedostatecznej rocznej oceny klasyfikacyjnej z zajęć edukacyjnych, która może być zmieniona w wyniku egzaminu poprawkowego zgodnie z zasadami przeprowadzania tego egzaminu.</w:t>
      </w:r>
    </w:p>
    <w:p w14:paraId="675BBF3B" w14:textId="4B945F9F" w:rsidR="00967D2A" w:rsidRDefault="00952FCF" w:rsidP="008C3133">
      <w:pPr>
        <w:spacing w:after="0" w:line="240" w:lineRule="auto"/>
      </w:pPr>
      <w:r>
        <w:t xml:space="preserve"> 1</w:t>
      </w:r>
      <w:r w:rsidR="008C3133">
        <w:t>2</w:t>
      </w:r>
      <w:r>
        <w:t>. Uczeń, który z przyczyn usprawiedliwionych nie przystąpił do sprawdzianu w wyznaczonym terminie, może przystąpić do niego w dodatkowym terminie, wyznaczonym przez dyrektora szkoły. 1</w:t>
      </w:r>
      <w:r w:rsidR="008C3133">
        <w:t>3</w:t>
      </w:r>
      <w:r>
        <w:t>. Powyższe przepisy stosuje się również w przypadku rocznej oceny klasyfikacyjnej uzyskanej w wyniku egzaminu poprawkowego, z tym że termin do zgłaszania zastrzeżeń wynosi 5 dni od dnia przeprowadzenia egzaminu poprawkowego. W tym przypadku ocena ustalona jest ostateczna.</w:t>
      </w:r>
    </w:p>
    <w:sectPr w:rsidR="0096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929"/>
    <w:multiLevelType w:val="hybridMultilevel"/>
    <w:tmpl w:val="8054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6A5"/>
    <w:multiLevelType w:val="hybridMultilevel"/>
    <w:tmpl w:val="0854C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1F8"/>
    <w:multiLevelType w:val="hybridMultilevel"/>
    <w:tmpl w:val="4CBC61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585073"/>
    <w:multiLevelType w:val="hybridMultilevel"/>
    <w:tmpl w:val="899828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354931"/>
    <w:multiLevelType w:val="hybridMultilevel"/>
    <w:tmpl w:val="441423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308366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519D"/>
    <w:multiLevelType w:val="hybridMultilevel"/>
    <w:tmpl w:val="659C80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4870E9"/>
    <w:multiLevelType w:val="hybridMultilevel"/>
    <w:tmpl w:val="B222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E4DC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900"/>
    <w:multiLevelType w:val="hybridMultilevel"/>
    <w:tmpl w:val="F3FCB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B484C"/>
    <w:multiLevelType w:val="hybridMultilevel"/>
    <w:tmpl w:val="8EEC7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F1D"/>
    <w:multiLevelType w:val="hybridMultilevel"/>
    <w:tmpl w:val="1E0E7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43F"/>
    <w:multiLevelType w:val="hybridMultilevel"/>
    <w:tmpl w:val="253E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D2214"/>
    <w:multiLevelType w:val="hybridMultilevel"/>
    <w:tmpl w:val="1AC0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73D8"/>
    <w:multiLevelType w:val="hybridMultilevel"/>
    <w:tmpl w:val="441EB45E"/>
    <w:lvl w:ilvl="0" w:tplc="281AC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1AF"/>
    <w:multiLevelType w:val="hybridMultilevel"/>
    <w:tmpl w:val="F87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0851"/>
    <w:multiLevelType w:val="hybridMultilevel"/>
    <w:tmpl w:val="9546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67AB"/>
    <w:multiLevelType w:val="hybridMultilevel"/>
    <w:tmpl w:val="CA0C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338DC"/>
    <w:multiLevelType w:val="hybridMultilevel"/>
    <w:tmpl w:val="F2205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2E4DC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27FDE"/>
    <w:multiLevelType w:val="hybridMultilevel"/>
    <w:tmpl w:val="86E8F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253A4"/>
    <w:multiLevelType w:val="hybridMultilevel"/>
    <w:tmpl w:val="FD2E7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6A8E"/>
    <w:multiLevelType w:val="hybridMultilevel"/>
    <w:tmpl w:val="42A294F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87472"/>
    <w:multiLevelType w:val="hybridMultilevel"/>
    <w:tmpl w:val="0CB6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7515D"/>
    <w:multiLevelType w:val="hybridMultilevel"/>
    <w:tmpl w:val="5762D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9B3"/>
    <w:multiLevelType w:val="hybridMultilevel"/>
    <w:tmpl w:val="871A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70958"/>
    <w:multiLevelType w:val="hybridMultilevel"/>
    <w:tmpl w:val="2D0EB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3C34A6"/>
    <w:multiLevelType w:val="hybridMultilevel"/>
    <w:tmpl w:val="18CCC9EE"/>
    <w:lvl w:ilvl="0" w:tplc="0415000F">
      <w:start w:val="1"/>
      <w:numFmt w:val="decimal"/>
      <w:lvlText w:val="%1."/>
      <w:lvlJc w:val="left"/>
      <w:pPr>
        <w:ind w:left="9225" w:hanging="360"/>
      </w:pPr>
    </w:lvl>
    <w:lvl w:ilvl="1" w:tplc="04150011">
      <w:start w:val="1"/>
      <w:numFmt w:val="decimal"/>
      <w:lvlText w:val="%2)"/>
      <w:lvlJc w:val="left"/>
      <w:pPr>
        <w:ind w:left="2094" w:hanging="360"/>
      </w:pPr>
    </w:lvl>
    <w:lvl w:ilvl="2" w:tplc="0415001B">
      <w:start w:val="1"/>
      <w:numFmt w:val="lowerRoman"/>
      <w:lvlText w:val="%3."/>
      <w:lvlJc w:val="right"/>
      <w:pPr>
        <w:ind w:left="2814" w:hanging="180"/>
      </w:pPr>
    </w:lvl>
    <w:lvl w:ilvl="3" w:tplc="0415000F">
      <w:start w:val="1"/>
      <w:numFmt w:val="decimal"/>
      <w:lvlText w:val="%4."/>
      <w:lvlJc w:val="left"/>
      <w:pPr>
        <w:ind w:left="3534" w:hanging="360"/>
      </w:pPr>
    </w:lvl>
    <w:lvl w:ilvl="4" w:tplc="04150019">
      <w:start w:val="1"/>
      <w:numFmt w:val="lowerLetter"/>
      <w:lvlText w:val="%5."/>
      <w:lvlJc w:val="left"/>
      <w:pPr>
        <w:ind w:left="4254" w:hanging="360"/>
      </w:pPr>
    </w:lvl>
    <w:lvl w:ilvl="5" w:tplc="0415001B">
      <w:start w:val="1"/>
      <w:numFmt w:val="lowerRoman"/>
      <w:lvlText w:val="%6."/>
      <w:lvlJc w:val="right"/>
      <w:pPr>
        <w:ind w:left="4974" w:hanging="180"/>
      </w:pPr>
    </w:lvl>
    <w:lvl w:ilvl="6" w:tplc="0415000F">
      <w:start w:val="1"/>
      <w:numFmt w:val="decimal"/>
      <w:lvlText w:val="%7."/>
      <w:lvlJc w:val="left"/>
      <w:pPr>
        <w:ind w:left="5694" w:hanging="360"/>
      </w:pPr>
    </w:lvl>
    <w:lvl w:ilvl="7" w:tplc="04150019">
      <w:start w:val="1"/>
      <w:numFmt w:val="lowerLetter"/>
      <w:lvlText w:val="%8."/>
      <w:lvlJc w:val="left"/>
      <w:pPr>
        <w:ind w:left="6414" w:hanging="360"/>
      </w:pPr>
    </w:lvl>
    <w:lvl w:ilvl="8" w:tplc="0415001B">
      <w:start w:val="1"/>
      <w:numFmt w:val="lowerRoman"/>
      <w:lvlText w:val="%9."/>
      <w:lvlJc w:val="right"/>
      <w:pPr>
        <w:ind w:left="7134" w:hanging="180"/>
      </w:pPr>
    </w:lvl>
  </w:abstractNum>
  <w:abstractNum w:abstractNumId="25" w15:restartNumberingAfterBreak="0">
    <w:nsid w:val="5E9A0206"/>
    <w:multiLevelType w:val="hybridMultilevel"/>
    <w:tmpl w:val="79BEF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E213B"/>
    <w:multiLevelType w:val="hybridMultilevel"/>
    <w:tmpl w:val="12C80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04CF6"/>
    <w:multiLevelType w:val="hybridMultilevel"/>
    <w:tmpl w:val="9A96E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159B8"/>
    <w:multiLevelType w:val="hybridMultilevel"/>
    <w:tmpl w:val="4A2C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2550D"/>
    <w:multiLevelType w:val="hybridMultilevel"/>
    <w:tmpl w:val="55F07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65"/>
    <w:rsid w:val="001D0E65"/>
    <w:rsid w:val="008C3133"/>
    <w:rsid w:val="00952FCF"/>
    <w:rsid w:val="00967D2A"/>
    <w:rsid w:val="00A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AD9"/>
  <w15:chartTrackingRefBased/>
  <w15:docId w15:val="{65A880A4-9A6A-41CE-AAF5-958024EA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E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E6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E65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1D0E65"/>
    <w:pPr>
      <w:ind w:left="720"/>
      <w:contextualSpacing/>
    </w:pPr>
  </w:style>
  <w:style w:type="paragraph" w:customStyle="1" w:styleId="western">
    <w:name w:val="western"/>
    <w:basedOn w:val="Normalny"/>
    <w:rsid w:val="001D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TytuowaTytu">
    <w:name w:val="Strona Tytułowa Tytuł"/>
    <w:qFormat/>
    <w:rsid w:val="001D0E65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</w:rPr>
  </w:style>
  <w:style w:type="paragraph" w:customStyle="1" w:styleId="StronaTytuowaCopyright">
    <w:name w:val="Strona Tytułowa Copyright"/>
    <w:basedOn w:val="Normalny"/>
    <w:qFormat/>
    <w:rsid w:val="001D0E65"/>
    <w:pPr>
      <w:spacing w:after="0"/>
      <w:jc w:val="center"/>
      <w:textboxTightWrap w:val="allLines"/>
    </w:pPr>
    <w:rPr>
      <w:rFonts w:ascii="Roboto Light" w:eastAsia="Calibri" w:hAnsi="Roboto Light" w:cs="Times New Roman"/>
      <w:iCs/>
      <w:color w:val="000000"/>
      <w:sz w:val="20"/>
      <w:szCs w:val="20"/>
    </w:rPr>
  </w:style>
  <w:style w:type="table" w:styleId="Jasnalistaakcent5">
    <w:name w:val="Light List Accent 5"/>
    <w:basedOn w:val="Standardowy"/>
    <w:uiPriority w:val="61"/>
    <w:semiHidden/>
    <w:unhideWhenUsed/>
    <w:rsid w:val="001D0E6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D0E6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3092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Skrzynecka</dc:creator>
  <cp:keywords/>
  <dc:description/>
  <cp:lastModifiedBy>Skrzynecka</cp:lastModifiedBy>
  <cp:revision>1</cp:revision>
  <dcterms:created xsi:type="dcterms:W3CDTF">2023-09-29T08:52:00Z</dcterms:created>
  <dcterms:modified xsi:type="dcterms:W3CDTF">2023-09-29T09:31:00Z</dcterms:modified>
</cp:coreProperties>
</file>